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3403285B" w:rsidR="00D1274A" w:rsidRPr="00E903F5" w:rsidRDefault="00F05964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ascii="Calibri" w:hAnsi="Calibri" w:cs="Calibri"/>
          <w:bCs/>
          <w:sz w:val="20"/>
          <w:szCs w:val="20"/>
        </w:rPr>
        <w:t>____________________________________________________________</w:t>
      </w:r>
      <w:r w:rsidR="006B4408">
        <w:rPr>
          <w:rFonts w:ascii="Calibri" w:hAnsi="Calibri" w:cs="Calibri"/>
          <w:bCs/>
          <w:sz w:val="20"/>
          <w:szCs w:val="20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A401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4A1682BB" w14:textId="77777777" w:rsidR="00800E3E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B995358" w14:textId="768792C5" w:rsidR="00D1274A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1782230E" w14:textId="77777777" w:rsidR="00800E3E" w:rsidRPr="00E903F5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782FEE6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</w:p>
    <w:p w14:paraId="3D67D0CC" w14:textId="77777777" w:rsidR="00213530" w:rsidRPr="00800E3E" w:rsidRDefault="00213530" w:rsidP="00213530">
      <w:pPr>
        <w:pStyle w:val="Bezproreda"/>
        <w:jc w:val="center"/>
        <w:rPr>
          <w:b/>
          <w:bCs/>
          <w:sz w:val="48"/>
          <w:szCs w:val="48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29D85F19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r</w:t>
      </w:r>
      <w:r w:rsidR="00F05964" w:rsidRP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abljeno</w:t>
      </w:r>
      <w:r w:rsid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g</w:t>
      </w:r>
      <w:r w:rsidR="00F05964" w:rsidRP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kombi vozil</w:t>
      </w:r>
      <w:r w:rsid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="00F05964" w:rsidRP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s duplom kabinom i otvorenim kiper sandukom</w:t>
      </w:r>
      <w:r w:rsidR="00F05964" w:rsidRPr="00F0596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AA02B3">
        <w:rPr>
          <w:rFonts w:eastAsia="Times New Roman" w:cstheme="minorHAnsi"/>
          <w:sz w:val="20"/>
          <w:szCs w:val="20"/>
          <w:lang w:eastAsia="hr-HR"/>
        </w:rPr>
        <w:t>5</w:t>
      </w:r>
      <w:r w:rsidR="00F05964">
        <w:rPr>
          <w:rFonts w:eastAsia="Times New Roman" w:cstheme="minorHAnsi"/>
          <w:sz w:val="20"/>
          <w:szCs w:val="20"/>
          <w:lang w:eastAsia="hr-HR"/>
        </w:rPr>
        <w:t>0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AA02B3">
        <w:rPr>
          <w:rFonts w:eastAsia="Times New Roman" w:cstheme="minorHAnsi"/>
          <w:sz w:val="20"/>
          <w:szCs w:val="20"/>
          <w:lang w:eastAsia="hr-HR"/>
        </w:rPr>
        <w:t>4</w:t>
      </w:r>
      <w:r w:rsidRPr="00E903F5">
        <w:rPr>
          <w:rFonts w:eastAsia="Times New Roman" w:cstheme="minorHAnsi"/>
          <w:sz w:val="20"/>
          <w:szCs w:val="20"/>
          <w:lang w:eastAsia="hr-HR"/>
        </w:rPr>
        <w:t>/K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F05964">
        <w:rPr>
          <w:rFonts w:ascii="Calibri" w:hAnsi="Calibri" w:cs="Calibri"/>
          <w:bCs/>
          <w:sz w:val="20"/>
          <w:szCs w:val="20"/>
        </w:rPr>
        <w:t>_____</w:t>
      </w:r>
      <w:r w:rsidR="00AC36F9">
        <w:rPr>
          <w:rFonts w:ascii="Calibri" w:hAnsi="Calibri" w:cs="Calibri"/>
          <w:bCs/>
          <w:sz w:val="20"/>
          <w:szCs w:val="20"/>
        </w:rPr>
        <w:t xml:space="preserve"> od </w:t>
      </w:r>
      <w:r w:rsidR="00F05964">
        <w:rPr>
          <w:rFonts w:ascii="Calibri" w:hAnsi="Calibri" w:cs="Calibri"/>
          <w:bCs/>
          <w:sz w:val="20"/>
          <w:szCs w:val="20"/>
        </w:rPr>
        <w:t>_____</w:t>
      </w:r>
      <w:r w:rsidR="00F47A9F">
        <w:rPr>
          <w:rFonts w:ascii="Calibri" w:hAnsi="Calibri" w:cs="Calibri"/>
          <w:bCs/>
          <w:sz w:val="20"/>
          <w:szCs w:val="20"/>
        </w:rPr>
        <w:t>.2024.</w:t>
      </w:r>
      <w:r w:rsidR="00AC36F9">
        <w:rPr>
          <w:rFonts w:ascii="Calibri" w:hAnsi="Calibri" w:cs="Calibri"/>
          <w:bCs/>
          <w:sz w:val="20"/>
          <w:szCs w:val="20"/>
        </w:rPr>
        <w:t xml:space="preserve">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F05964">
        <w:rPr>
          <w:rFonts w:eastAsia="Times New Roman" w:cstheme="minorHAnsi"/>
          <w:sz w:val="20"/>
          <w:szCs w:val="20"/>
          <w:lang w:eastAsia="hr-HR"/>
        </w:rPr>
        <w:t>, tehničkim specifikacijama i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13530" w:rsidRDefault="00D1274A" w:rsidP="006620C5">
      <w:pPr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2A6AD1B7" w14:textId="189A040A" w:rsidR="004A4FF2" w:rsidRDefault="00F05964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        </w:t>
      </w:r>
    </w:p>
    <w:p w14:paraId="697524D2" w14:textId="0A889C1E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F05964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EBC6E48" w:rsidR="00D1274A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popuste.</w:t>
      </w:r>
    </w:p>
    <w:p w14:paraId="69CB1A2E" w14:textId="77777777" w:rsidR="00D50A23" w:rsidRPr="00E903F5" w:rsidRDefault="00D50A23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33C664FB" w14:textId="0576750C" w:rsidR="006B4408" w:rsidRDefault="006B4408" w:rsidP="006B440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i prodavatelj su se usuglasili da će se roba iz članka 1 ovog ugovora, isporučiti u roku od najviše</w:t>
      </w:r>
      <w:r>
        <w:rPr>
          <w:rFonts w:ascii="Calibri" w:hAnsi="Calibri" w:cs="Calibri"/>
          <w:sz w:val="20"/>
          <w:szCs w:val="20"/>
        </w:rPr>
        <w:t xml:space="preserve"> </w:t>
      </w:r>
      <w:r w:rsidR="00F05964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0</w:t>
      </w:r>
      <w:r w:rsidRPr="001E13FC">
        <w:rPr>
          <w:rFonts w:ascii="Calibri" w:hAnsi="Calibri" w:cs="Calibri"/>
          <w:sz w:val="20"/>
          <w:szCs w:val="20"/>
        </w:rPr>
        <w:t xml:space="preserve">  kalendarskih dana od dana obostranog potpisivanja Ugovora. Po isporuci robe biti će potpisan zapisnik o primopredaji u krugu Naručitelja.</w:t>
      </w:r>
    </w:p>
    <w:p w14:paraId="52D1C672" w14:textId="77777777" w:rsidR="00800E3E" w:rsidRPr="00800E3E" w:rsidRDefault="00800E3E" w:rsidP="006B4408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6FB07B7D" w14:textId="02BF7FA1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t xml:space="preserve">Članak </w:t>
      </w:r>
      <w:r>
        <w:rPr>
          <w:rFonts w:ascii="Calibri" w:hAnsi="Calibri" w:cs="Calibri"/>
          <w:b/>
          <w:sz w:val="20"/>
          <w:szCs w:val="20"/>
        </w:rPr>
        <w:t>4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607E4A9E" w14:textId="68296C69" w:rsidR="00A40116" w:rsidRPr="001E13FC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 xml:space="preserve">Prodavatelj je dužan poštovati rok isporuke iz članka </w:t>
      </w:r>
      <w:r>
        <w:rPr>
          <w:rFonts w:ascii="Calibri" w:hAnsi="Calibri" w:cs="Calibri"/>
          <w:sz w:val="20"/>
          <w:szCs w:val="20"/>
        </w:rPr>
        <w:t>3</w:t>
      </w:r>
      <w:r w:rsidRPr="001E13FC">
        <w:rPr>
          <w:rFonts w:ascii="Calibri" w:hAnsi="Calibri" w:cs="Calibri"/>
          <w:sz w:val="20"/>
          <w:szCs w:val="20"/>
        </w:rPr>
        <w:t xml:space="preserve"> ovog ugovora. Ako Prodavatelj svojom krivnjom prekorači ugovoreni rok u smislu članka </w:t>
      </w:r>
      <w:r>
        <w:rPr>
          <w:rFonts w:ascii="Calibri" w:hAnsi="Calibri" w:cs="Calibri"/>
          <w:sz w:val="20"/>
          <w:szCs w:val="20"/>
        </w:rPr>
        <w:t>3</w:t>
      </w:r>
      <w:r w:rsidRPr="001E13FC">
        <w:rPr>
          <w:rFonts w:ascii="Calibri" w:hAnsi="Calibri" w:cs="Calibri"/>
          <w:sz w:val="20"/>
          <w:szCs w:val="20"/>
        </w:rPr>
        <w:t xml:space="preserve"> ovog ugovora dužan je Naručitelju platiti kaznene penale u visini 2‰ od ukupne vrijednosti ponude robe za svaki dan prekoračenja roka, s tim da ukupna visina ugovorne kazne ne može prijeći iznos od 10% ukupne vrijednosti ugovora. Naručitelj je dužan obavijestiti Prodavatelja da zadržava pravo na naplatu ugovorne kazne u roku od mjesec dana nakon isteka ugovora ili njegovog ispunjenja</w:t>
      </w:r>
      <w:r w:rsidR="00F05964">
        <w:rPr>
          <w:rFonts w:ascii="Calibri" w:hAnsi="Calibri" w:cs="Calibri"/>
          <w:sz w:val="20"/>
          <w:szCs w:val="20"/>
        </w:rPr>
        <w:t>.</w:t>
      </w:r>
    </w:p>
    <w:p w14:paraId="680171ED" w14:textId="77777777" w:rsidR="00A40116" w:rsidRPr="001E13FC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Ukoliko se obračunava ugovorna kazna, naručitelj ima pravo istu prebiti s dugovanjem za isplatu ugovorene cijene ili aktivirati jamstva.</w:t>
      </w:r>
    </w:p>
    <w:p w14:paraId="0A7BCA85" w14:textId="1830EEFC" w:rsidR="00800E3E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Isporuka robe potvrđuje se potpisom transportnog dokumenta, a u slučaju skrivene mane isporučene robe naručitelj ima pravo reklamacije u roku od šest mjeseci.</w:t>
      </w:r>
    </w:p>
    <w:p w14:paraId="49A11215" w14:textId="77777777" w:rsidR="00D50A23" w:rsidRDefault="00D50A23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7AC10B6" w14:textId="77777777" w:rsidR="00D50A23" w:rsidRDefault="00D50A23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38983F0" w14:textId="6EE7FFB7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lastRenderedPageBreak/>
        <w:t xml:space="preserve">Članak </w:t>
      </w:r>
      <w:r>
        <w:rPr>
          <w:rFonts w:ascii="Calibri" w:hAnsi="Calibri" w:cs="Calibri"/>
          <w:b/>
          <w:sz w:val="20"/>
          <w:szCs w:val="20"/>
        </w:rPr>
        <w:t>5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7CBDAC57" w14:textId="4A14FB1A" w:rsidR="00A40116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Prodavatelj jamči Naručitelju da će isporučena roba biti u skladu s tehničkom opisom koji je sastavni dio poziva za dostavu ponuda i ovog ugovora te da neće imati nedostatke koji umanjuju njenu vrijednost i njenu prikladnost za redovnu uporabu.</w:t>
      </w:r>
    </w:p>
    <w:p w14:paraId="32F9EAAD" w14:textId="05F41E98" w:rsidR="003A6A3F" w:rsidRDefault="003A6A3F" w:rsidP="003A6A3F">
      <w:pPr>
        <w:jc w:val="both"/>
        <w:rPr>
          <w:rFonts w:cstheme="minorHAnsi"/>
          <w:sz w:val="20"/>
          <w:szCs w:val="20"/>
        </w:rPr>
      </w:pPr>
      <w:r w:rsidRPr="009A2B1F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rodavatelj</w:t>
      </w:r>
      <w:r w:rsidRPr="009A2B1F">
        <w:rPr>
          <w:rFonts w:cstheme="minorHAnsi"/>
          <w:sz w:val="20"/>
          <w:szCs w:val="20"/>
        </w:rPr>
        <w:t xml:space="preserve"> je dužan izvršiti servis kompletnog vozila prije isporuke i predočiti dokaz o istome u obliku ovjerenog servisnog naloga ili knjižice.</w:t>
      </w:r>
    </w:p>
    <w:p w14:paraId="5F4C6D73" w14:textId="77777777" w:rsidR="00D50A23" w:rsidRPr="003A6A3F" w:rsidRDefault="00D50A23" w:rsidP="003A6A3F">
      <w:pPr>
        <w:jc w:val="both"/>
        <w:rPr>
          <w:rFonts w:cstheme="minorHAnsi"/>
          <w:sz w:val="20"/>
          <w:szCs w:val="20"/>
        </w:rPr>
      </w:pPr>
    </w:p>
    <w:p w14:paraId="7FC61A52" w14:textId="14A4A5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6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208A7E80" w14:textId="2B7EC5A2" w:rsidR="00A31A6A" w:rsidRPr="00143381" w:rsidRDefault="00A31A6A" w:rsidP="00A31A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 xml:space="preserve">Prodavatelj je obvezan </w:t>
      </w:r>
      <w:r w:rsidRPr="00143381">
        <w:rPr>
          <w:rFonts w:ascii="Calibri" w:hAnsi="Calibri" w:cs="Calibri"/>
          <w:sz w:val="20"/>
          <w:szCs w:val="20"/>
        </w:rPr>
        <w:t xml:space="preserve">u roku od </w:t>
      </w:r>
      <w:r w:rsidR="00F05964">
        <w:rPr>
          <w:rFonts w:ascii="Calibri" w:hAnsi="Calibri" w:cs="Calibri"/>
          <w:sz w:val="20"/>
          <w:szCs w:val="20"/>
        </w:rPr>
        <w:t>deset</w:t>
      </w:r>
      <w:r w:rsidRPr="00143381">
        <w:rPr>
          <w:rFonts w:ascii="Calibri" w:hAnsi="Calibri" w:cs="Calibri"/>
          <w:sz w:val="20"/>
          <w:szCs w:val="20"/>
        </w:rPr>
        <w:t xml:space="preserve"> dana nakon datuma primopredaje robe, dostaviti jamstvo za otklanjanje nedostataka u jamstvenom roku u visini od 10% (deset posto) cijene bez PDV-a. Jamstvo se izdaje u obliku bjanko zadužnice ovjerene od ovlaštene osobe </w:t>
      </w:r>
      <w:proofErr w:type="spellStart"/>
      <w:r w:rsidRPr="00143381">
        <w:rPr>
          <w:rFonts w:ascii="Calibri" w:hAnsi="Calibri" w:cs="Calibri"/>
          <w:sz w:val="20"/>
          <w:szCs w:val="20"/>
        </w:rPr>
        <w:t>solemnizirane</w:t>
      </w:r>
      <w:proofErr w:type="spellEnd"/>
      <w:r w:rsidRPr="00143381">
        <w:rPr>
          <w:rFonts w:ascii="Calibri" w:hAnsi="Calibri" w:cs="Calibri"/>
          <w:sz w:val="20"/>
          <w:szCs w:val="20"/>
        </w:rPr>
        <w:t xml:space="preserve"> kod javnog bilježnika u iznosu od 10% vrijednosti ugovora. </w:t>
      </w:r>
    </w:p>
    <w:p w14:paraId="7C23C6C5" w14:textId="77777777" w:rsidR="00A31A6A" w:rsidRPr="00143381" w:rsidRDefault="00A31A6A" w:rsidP="00A31A6A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76D49AA1" w14:textId="435B37CC" w:rsidR="00A31A6A" w:rsidRDefault="00A31A6A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 xml:space="preserve">Jamstveni rok </w:t>
      </w:r>
      <w:r>
        <w:rPr>
          <w:rFonts w:ascii="Calibri" w:hAnsi="Calibri" w:cs="Calibri"/>
          <w:sz w:val="20"/>
          <w:szCs w:val="20"/>
        </w:rPr>
        <w:t>minimalno</w:t>
      </w:r>
      <w:r w:rsidRPr="00143381">
        <w:rPr>
          <w:rFonts w:ascii="Calibri" w:hAnsi="Calibri" w:cs="Calibri"/>
          <w:sz w:val="20"/>
          <w:szCs w:val="20"/>
        </w:rPr>
        <w:t xml:space="preserve"> </w:t>
      </w:r>
      <w:r w:rsidR="00EC311E">
        <w:rPr>
          <w:rFonts w:ascii="Calibri" w:hAnsi="Calibri" w:cs="Calibri"/>
          <w:sz w:val="20"/>
          <w:szCs w:val="20"/>
        </w:rPr>
        <w:t>12</w:t>
      </w:r>
      <w:r w:rsidR="00292BA3">
        <w:rPr>
          <w:rFonts w:ascii="Calibri" w:hAnsi="Calibri" w:cs="Calibri"/>
          <w:sz w:val="20"/>
          <w:szCs w:val="20"/>
        </w:rPr>
        <w:t xml:space="preserve"> mjesec</w:t>
      </w:r>
      <w:r w:rsidR="00EC311E">
        <w:rPr>
          <w:rFonts w:ascii="Calibri" w:hAnsi="Calibri" w:cs="Calibri"/>
          <w:sz w:val="20"/>
          <w:szCs w:val="20"/>
        </w:rPr>
        <w:t>i</w:t>
      </w:r>
      <w:r w:rsidRPr="00143381">
        <w:rPr>
          <w:rFonts w:ascii="Calibri" w:hAnsi="Calibri" w:cs="Calibri"/>
          <w:sz w:val="20"/>
          <w:szCs w:val="20"/>
        </w:rPr>
        <w:t xml:space="preserve"> od dana primopredaje robe.</w:t>
      </w:r>
    </w:p>
    <w:p w14:paraId="02C3E5DF" w14:textId="77777777" w:rsidR="00D50A23" w:rsidRPr="00D50A23" w:rsidRDefault="00D50A23" w:rsidP="00C829FB">
      <w:pPr>
        <w:spacing w:line="276" w:lineRule="auto"/>
        <w:jc w:val="both"/>
        <w:rPr>
          <w:rFonts w:ascii="Calibri" w:hAnsi="Calibri" w:cs="Calibri"/>
          <w:sz w:val="8"/>
          <w:szCs w:val="8"/>
        </w:rPr>
      </w:pPr>
    </w:p>
    <w:p w14:paraId="338D51E0" w14:textId="5A5607B6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A31A6A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8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74A49EDF" w14:textId="77777777" w:rsidR="00C829FB" w:rsidRPr="00D50A23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50A23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0892296A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50A23">
        <w:rPr>
          <w:rFonts w:ascii="Calibri" w:hAnsi="Calibri" w:cs="Calibri"/>
          <w:sz w:val="20"/>
          <w:szCs w:val="20"/>
        </w:rPr>
        <w:t xml:space="preserve">Naručitelji će plaćanje računa vršiti u roku od </w:t>
      </w:r>
      <w:r w:rsidR="00D50A23" w:rsidRPr="00D50A23">
        <w:rPr>
          <w:rFonts w:ascii="Calibri" w:hAnsi="Calibri" w:cs="Calibri"/>
          <w:sz w:val="20"/>
          <w:szCs w:val="20"/>
        </w:rPr>
        <w:t>5</w:t>
      </w:r>
      <w:r w:rsidRPr="00D50A23">
        <w:rPr>
          <w:rFonts w:ascii="Calibri" w:hAnsi="Calibri" w:cs="Calibri"/>
          <w:sz w:val="20"/>
          <w:szCs w:val="20"/>
        </w:rPr>
        <w:t xml:space="preserve"> (</w:t>
      </w:r>
      <w:r w:rsidR="00D50A23" w:rsidRPr="00D50A23">
        <w:rPr>
          <w:rFonts w:ascii="Calibri" w:hAnsi="Calibri" w:cs="Calibri"/>
          <w:sz w:val="20"/>
          <w:szCs w:val="20"/>
        </w:rPr>
        <w:t>pet</w:t>
      </w:r>
      <w:r w:rsidRPr="00D50A23">
        <w:rPr>
          <w:rFonts w:ascii="Calibri" w:hAnsi="Calibri" w:cs="Calibri"/>
          <w:sz w:val="20"/>
          <w:szCs w:val="20"/>
        </w:rPr>
        <w:t>) dana od dana izdavanja računa na žiro račun odabranog ponuditelja.</w:t>
      </w:r>
      <w:r w:rsidR="00213530" w:rsidRPr="00D50A23">
        <w:rPr>
          <w:rFonts w:ascii="Calibri" w:hAnsi="Calibri" w:cs="Calibri"/>
          <w:sz w:val="20"/>
          <w:szCs w:val="20"/>
        </w:rPr>
        <w:t xml:space="preserve"> </w:t>
      </w:r>
      <w:r w:rsidRPr="00D50A23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4085EE4C" w14:textId="19F249B3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31A6A">
        <w:rPr>
          <w:b/>
          <w:bCs/>
          <w:sz w:val="20"/>
          <w:szCs w:val="20"/>
          <w:lang w:eastAsia="hr-HR"/>
        </w:rPr>
        <w:t>9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6D13AF8D" w14:textId="6339DBB6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</w:t>
      </w:r>
      <w:r w:rsidR="00A40116">
        <w:rPr>
          <w:rFonts w:eastAsia="Times New Roman" w:cstheme="minorHAnsi"/>
          <w:sz w:val="20"/>
          <w:szCs w:val="20"/>
          <w:lang w:eastAsia="hr-HR"/>
        </w:rPr>
        <w:t xml:space="preserve"> 48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sat</w:t>
      </w:r>
      <w:r w:rsidR="00A40116">
        <w:rPr>
          <w:rFonts w:eastAsia="Times New Roman" w:cstheme="minorHAnsi"/>
          <w:sz w:val="20"/>
          <w:szCs w:val="20"/>
          <w:lang w:eastAsia="hr-HR"/>
        </w:rPr>
        <w:t>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po primljenoj obavijesti naručitelja, odnosno u istom roku isporučiti naručitelju robu odgovarajućih karakteristikama, kvalitete i količine.</w:t>
      </w:r>
    </w:p>
    <w:p w14:paraId="3FB924A9" w14:textId="77777777" w:rsidR="00A40116" w:rsidRDefault="00A40116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0D10FAE4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31A6A">
        <w:rPr>
          <w:b/>
          <w:bCs/>
          <w:sz w:val="20"/>
          <w:szCs w:val="20"/>
          <w:lang w:eastAsia="hr-HR"/>
        </w:rPr>
        <w:t>10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25FF2CED" w14:textId="47CDB3FF" w:rsid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EC311E">
        <w:rPr>
          <w:rFonts w:eastAsia="Times New Roman" w:cstheme="minorHAnsi"/>
          <w:sz w:val="20"/>
          <w:szCs w:val="20"/>
          <w:lang w:eastAsia="hr-HR"/>
        </w:rPr>
        <w:t>.</w:t>
      </w:r>
    </w:p>
    <w:p w14:paraId="78EF6EB2" w14:textId="77777777" w:rsidR="00D50A23" w:rsidRDefault="00D50A23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369C0C15" w14:textId="77777777" w:rsidR="00A40116" w:rsidRPr="00334540" w:rsidRDefault="00A40116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0E5E292E" w14:textId="40279B73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1</w:t>
      </w:r>
      <w:r w:rsidR="00A31A6A">
        <w:rPr>
          <w:b/>
          <w:bCs/>
          <w:sz w:val="20"/>
          <w:szCs w:val="20"/>
          <w:lang w:eastAsia="hr-HR"/>
        </w:rPr>
        <w:t>1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7D69CAC5" w14:textId="2CBDBE53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 w:rsidR="00A40116">
        <w:rPr>
          <w:rFonts w:eastAsia="Times New Roman" w:cstheme="minorHAnsi"/>
          <w:b/>
          <w:sz w:val="20"/>
          <w:szCs w:val="20"/>
          <w:lang w:eastAsia="hr-HR"/>
        </w:rPr>
        <w:t>1</w:t>
      </w:r>
      <w:r w:rsidR="00A31A6A">
        <w:rPr>
          <w:rFonts w:eastAsia="Times New Roman" w:cstheme="minorHAnsi"/>
          <w:b/>
          <w:sz w:val="20"/>
          <w:szCs w:val="20"/>
          <w:lang w:eastAsia="hr-HR"/>
        </w:rPr>
        <w:t>2</w:t>
      </w:r>
      <w:r w:rsidRPr="00E903F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11080844" w14:textId="769EB1D1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strane suglasno navode da će sve eventualne sporove nastojati riješiti sporazumno, a ukoliko to ne bude moguće, spor će rješavati nadležan sud u Bjelovaru.</w:t>
      </w:r>
    </w:p>
    <w:p w14:paraId="57AE6AF1" w14:textId="77777777" w:rsidR="00800E3E" w:rsidRDefault="00800E3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24C08281" w14:textId="77777777" w:rsidR="00D50A23" w:rsidRPr="00800E3E" w:rsidRDefault="00D50A23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0BCF977" w14:textId="28A4610C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1</w:t>
      </w:r>
      <w:r w:rsidR="00A31A6A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3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31406771" w14:textId="77777777" w:rsidR="00D50A23" w:rsidRDefault="00D50A23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6E6404FE" w14:textId="77777777" w:rsidR="00D50A23" w:rsidRPr="00DF3B17" w:rsidRDefault="00D50A23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510A0F21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EC311E">
        <w:rPr>
          <w:rFonts w:eastAsia="Times New Roman" w:cstheme="minorHAnsi"/>
          <w:sz w:val="20"/>
          <w:szCs w:val="20"/>
          <w:lang w:eastAsia="hr-HR"/>
        </w:rPr>
        <w:t>_____</w:t>
      </w:r>
      <w:r w:rsidR="00924571">
        <w:rPr>
          <w:rFonts w:eastAsia="Times New Roman" w:cstheme="minorHAnsi"/>
          <w:sz w:val="20"/>
          <w:szCs w:val="20"/>
          <w:lang w:eastAsia="hr-HR"/>
        </w:rPr>
        <w:t>.2024.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 xml:space="preserve">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DF3B17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1EDBD3E1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</w:t>
      </w:r>
      <w:r w:rsidR="00A401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:</w:t>
      </w:r>
    </w:p>
    <w:p w14:paraId="78175586" w14:textId="5445369C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</w:t>
      </w:r>
    </w:p>
    <w:p w14:paraId="7AA17A91" w14:textId="5F5C34C5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EC311E">
        <w:rPr>
          <w:rFonts w:eastAsia="Times New Roman" w:cstheme="minorHAnsi"/>
          <w:sz w:val="20"/>
          <w:szCs w:val="20"/>
          <w:lang w:eastAsia="hr-HR"/>
        </w:rPr>
        <w:t>___________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147FEE0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924571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213530">
        <w:rPr>
          <w:rFonts w:eastAsia="Times New Roman" w:cstheme="minorHAnsi"/>
          <w:sz w:val="20"/>
          <w:szCs w:val="20"/>
          <w:lang w:eastAsia="hr-HR"/>
        </w:rPr>
        <w:t>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6F614D98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712C" w14:textId="77777777" w:rsidR="00F357B7" w:rsidRDefault="00F357B7" w:rsidP="00BB2393">
      <w:pPr>
        <w:spacing w:after="0" w:line="240" w:lineRule="auto"/>
      </w:pPr>
      <w:r>
        <w:separator/>
      </w:r>
    </w:p>
  </w:endnote>
  <w:endnote w:type="continuationSeparator" w:id="0">
    <w:p w14:paraId="35D9881E" w14:textId="77777777" w:rsidR="00F357B7" w:rsidRDefault="00F357B7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9671" w14:textId="77777777" w:rsidR="00F357B7" w:rsidRDefault="00F357B7" w:rsidP="00BB2393">
      <w:pPr>
        <w:spacing w:after="0" w:line="240" w:lineRule="auto"/>
      </w:pPr>
      <w:r>
        <w:separator/>
      </w:r>
    </w:p>
  </w:footnote>
  <w:footnote w:type="continuationSeparator" w:id="0">
    <w:p w14:paraId="499FDFB1" w14:textId="77777777" w:rsidR="00F357B7" w:rsidRDefault="00F357B7" w:rsidP="00B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62369"/>
    <w:multiLevelType w:val="hybridMultilevel"/>
    <w:tmpl w:val="1E8E86F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6103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C3F88"/>
    <w:rsid w:val="001721DF"/>
    <w:rsid w:val="00175A2C"/>
    <w:rsid w:val="00187552"/>
    <w:rsid w:val="001A5EB4"/>
    <w:rsid w:val="001B5CA7"/>
    <w:rsid w:val="001F6754"/>
    <w:rsid w:val="002064FD"/>
    <w:rsid w:val="00213530"/>
    <w:rsid w:val="00277447"/>
    <w:rsid w:val="00292BA3"/>
    <w:rsid w:val="002B12AA"/>
    <w:rsid w:val="00330F36"/>
    <w:rsid w:val="00334540"/>
    <w:rsid w:val="0036697D"/>
    <w:rsid w:val="003674C4"/>
    <w:rsid w:val="003A6A3F"/>
    <w:rsid w:val="003F0C00"/>
    <w:rsid w:val="0041607B"/>
    <w:rsid w:val="0042676D"/>
    <w:rsid w:val="004A4FF2"/>
    <w:rsid w:val="004D1BC5"/>
    <w:rsid w:val="0050633E"/>
    <w:rsid w:val="006620C5"/>
    <w:rsid w:val="0069781A"/>
    <w:rsid w:val="006B4408"/>
    <w:rsid w:val="006C450A"/>
    <w:rsid w:val="006D52F0"/>
    <w:rsid w:val="006E3C90"/>
    <w:rsid w:val="006E4D61"/>
    <w:rsid w:val="00754FF6"/>
    <w:rsid w:val="00775B8B"/>
    <w:rsid w:val="00800E3E"/>
    <w:rsid w:val="00801EF9"/>
    <w:rsid w:val="00834F28"/>
    <w:rsid w:val="00844146"/>
    <w:rsid w:val="008A1C9C"/>
    <w:rsid w:val="008F3897"/>
    <w:rsid w:val="009111EB"/>
    <w:rsid w:val="00924264"/>
    <w:rsid w:val="00924571"/>
    <w:rsid w:val="00924F6B"/>
    <w:rsid w:val="00925846"/>
    <w:rsid w:val="009759AB"/>
    <w:rsid w:val="009B30D6"/>
    <w:rsid w:val="009D28DA"/>
    <w:rsid w:val="009F35ED"/>
    <w:rsid w:val="00A144FE"/>
    <w:rsid w:val="00A31A6A"/>
    <w:rsid w:val="00A40116"/>
    <w:rsid w:val="00A464B2"/>
    <w:rsid w:val="00AA02B3"/>
    <w:rsid w:val="00AB17F6"/>
    <w:rsid w:val="00AC36F9"/>
    <w:rsid w:val="00AF6471"/>
    <w:rsid w:val="00B8420F"/>
    <w:rsid w:val="00BB2393"/>
    <w:rsid w:val="00BD77A0"/>
    <w:rsid w:val="00BE4AEE"/>
    <w:rsid w:val="00C02BC3"/>
    <w:rsid w:val="00C829FB"/>
    <w:rsid w:val="00D1274A"/>
    <w:rsid w:val="00D27107"/>
    <w:rsid w:val="00D27DAC"/>
    <w:rsid w:val="00D50A23"/>
    <w:rsid w:val="00DB4E1B"/>
    <w:rsid w:val="00DF3B17"/>
    <w:rsid w:val="00E746F0"/>
    <w:rsid w:val="00E87B39"/>
    <w:rsid w:val="00E903F5"/>
    <w:rsid w:val="00EC311E"/>
    <w:rsid w:val="00ED5B9B"/>
    <w:rsid w:val="00EF0BCA"/>
    <w:rsid w:val="00F05964"/>
    <w:rsid w:val="00F357B7"/>
    <w:rsid w:val="00F47A9F"/>
    <w:rsid w:val="00FA361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9</cp:revision>
  <cp:lastPrinted>2024-03-08T13:57:00Z</cp:lastPrinted>
  <dcterms:created xsi:type="dcterms:W3CDTF">2024-04-19T07:34:00Z</dcterms:created>
  <dcterms:modified xsi:type="dcterms:W3CDTF">2024-05-07T12:41:00Z</dcterms:modified>
</cp:coreProperties>
</file>