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0CE0" w14:textId="661CDFBD" w:rsidR="00D1274A" w:rsidRPr="00D86CE5" w:rsidRDefault="00D1274A" w:rsidP="00C77E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D86CE5">
        <w:rPr>
          <w:rFonts w:eastAsia="Times New Roman" w:cstheme="minorHAnsi"/>
          <w:b/>
          <w:bCs/>
          <w:sz w:val="20"/>
          <w:szCs w:val="20"/>
          <w:lang w:eastAsia="hr-HR"/>
        </w:rPr>
        <w:t>Komunalac d.o.o.</w:t>
      </w:r>
      <w:r w:rsidRPr="00D86CE5">
        <w:rPr>
          <w:rFonts w:eastAsia="Times New Roman" w:cstheme="minorHAnsi"/>
          <w:sz w:val="20"/>
          <w:szCs w:val="20"/>
          <w:lang w:eastAsia="hr-HR"/>
        </w:rPr>
        <w:t xml:space="preserve"> 43000 Bjelovar, Ferde Livadića 14a OIB </w:t>
      </w:r>
      <w:bookmarkStart w:id="0" w:name="_Hlk69715618"/>
      <w:r w:rsidRPr="00D86CE5">
        <w:rPr>
          <w:rFonts w:eastAsia="Times New Roman" w:cstheme="minorHAnsi"/>
          <w:sz w:val="20"/>
          <w:szCs w:val="20"/>
          <w:lang w:eastAsia="hr-HR"/>
        </w:rPr>
        <w:t>27962400486</w:t>
      </w:r>
      <w:bookmarkEnd w:id="0"/>
      <w:r w:rsidRPr="00D86CE5">
        <w:rPr>
          <w:rFonts w:eastAsia="Times New Roman" w:cstheme="minorHAnsi"/>
          <w:sz w:val="20"/>
          <w:szCs w:val="20"/>
          <w:lang w:eastAsia="hr-HR"/>
        </w:rPr>
        <w:t xml:space="preserve">  kojeg zastupa Predsjedni</w:t>
      </w:r>
      <w:r w:rsidR="00833917" w:rsidRPr="00D86CE5">
        <w:rPr>
          <w:rFonts w:eastAsia="Times New Roman" w:cstheme="minorHAnsi"/>
          <w:sz w:val="20"/>
          <w:szCs w:val="20"/>
          <w:lang w:eastAsia="hr-HR"/>
        </w:rPr>
        <w:t>ca</w:t>
      </w:r>
      <w:r w:rsidRPr="00D86CE5">
        <w:rPr>
          <w:rFonts w:eastAsia="Times New Roman" w:cstheme="minorHAnsi"/>
          <w:sz w:val="20"/>
          <w:szCs w:val="20"/>
          <w:lang w:eastAsia="hr-HR"/>
        </w:rPr>
        <w:t xml:space="preserve"> Uprave Ivan</w:t>
      </w:r>
      <w:r w:rsidR="00833917" w:rsidRPr="00D86CE5">
        <w:rPr>
          <w:rFonts w:eastAsia="Times New Roman" w:cstheme="minorHAnsi"/>
          <w:sz w:val="20"/>
          <w:szCs w:val="20"/>
          <w:lang w:eastAsia="hr-HR"/>
        </w:rPr>
        <w:t xml:space="preserve">a Jurković </w:t>
      </w:r>
      <w:proofErr w:type="spellStart"/>
      <w:r w:rsidR="00833917" w:rsidRPr="00D86CE5">
        <w:rPr>
          <w:rFonts w:eastAsia="Times New Roman" w:cstheme="minorHAnsi"/>
          <w:sz w:val="20"/>
          <w:szCs w:val="20"/>
          <w:lang w:eastAsia="hr-HR"/>
        </w:rPr>
        <w:t>Piščević</w:t>
      </w:r>
      <w:proofErr w:type="spellEnd"/>
      <w:r w:rsidR="00833917" w:rsidRPr="00D86CE5">
        <w:rPr>
          <w:rFonts w:eastAsia="Times New Roman" w:cstheme="minorHAnsi"/>
          <w:sz w:val="20"/>
          <w:szCs w:val="20"/>
          <w:lang w:eastAsia="hr-HR"/>
        </w:rPr>
        <w:t>, mag.</w:t>
      </w:r>
      <w:r w:rsidR="00C77E5B" w:rsidRPr="00D86CE5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833917" w:rsidRPr="00D86CE5">
        <w:rPr>
          <w:rFonts w:eastAsia="Times New Roman" w:cstheme="minorHAnsi"/>
          <w:sz w:val="20"/>
          <w:szCs w:val="20"/>
          <w:lang w:eastAsia="hr-HR"/>
        </w:rPr>
        <w:t>pol</w:t>
      </w:r>
      <w:r w:rsidRPr="00D86CE5">
        <w:rPr>
          <w:rFonts w:eastAsia="Times New Roman" w:cstheme="minorHAnsi"/>
          <w:sz w:val="20"/>
          <w:szCs w:val="20"/>
          <w:lang w:eastAsia="hr-HR"/>
        </w:rPr>
        <w:t xml:space="preserve">. i </w:t>
      </w:r>
      <w:r w:rsidR="00C77E5B" w:rsidRPr="00D86CE5">
        <w:rPr>
          <w:rFonts w:eastAsia="Times New Roman" w:cstheme="minorHAnsi"/>
          <w:sz w:val="20"/>
          <w:szCs w:val="20"/>
          <w:lang w:eastAsia="hr-HR"/>
        </w:rPr>
        <w:t>Č</w:t>
      </w:r>
      <w:r w:rsidRPr="00D86CE5">
        <w:rPr>
          <w:rFonts w:eastAsia="Times New Roman" w:cstheme="minorHAnsi"/>
          <w:sz w:val="20"/>
          <w:szCs w:val="20"/>
          <w:lang w:eastAsia="hr-HR"/>
        </w:rPr>
        <w:t>lan Uprave Josip Heged</w:t>
      </w:r>
      <w:r w:rsidR="008678FE" w:rsidRPr="00D86CE5">
        <w:rPr>
          <w:rFonts w:eastAsia="Times New Roman" w:cstheme="minorHAnsi"/>
          <w:sz w:val="20"/>
          <w:szCs w:val="20"/>
          <w:lang w:eastAsia="hr-HR"/>
        </w:rPr>
        <w:t>,</w:t>
      </w:r>
      <w:r w:rsidRPr="00D86CE5">
        <w:rPr>
          <w:rFonts w:eastAsia="Times New Roman" w:cstheme="minorHAnsi"/>
          <w:sz w:val="20"/>
          <w:szCs w:val="20"/>
          <w:lang w:eastAsia="hr-HR"/>
        </w:rPr>
        <w:t xml:space="preserve"> ing</w:t>
      </w:r>
      <w:r w:rsidR="00C77E5B" w:rsidRPr="00D86CE5">
        <w:rPr>
          <w:rFonts w:eastAsia="Times New Roman" w:cstheme="minorHAnsi"/>
          <w:sz w:val="20"/>
          <w:szCs w:val="20"/>
          <w:lang w:eastAsia="hr-HR"/>
        </w:rPr>
        <w:t>.</w:t>
      </w:r>
      <w:r w:rsidRPr="00D86CE5">
        <w:rPr>
          <w:rFonts w:eastAsia="Times New Roman" w:cstheme="minorHAnsi"/>
          <w:sz w:val="20"/>
          <w:szCs w:val="20"/>
          <w:lang w:eastAsia="hr-HR"/>
        </w:rPr>
        <w:t xml:space="preserve"> (u daljnjem tekstu </w:t>
      </w:r>
      <w:r w:rsidR="001F7132" w:rsidRPr="00D86CE5">
        <w:rPr>
          <w:rFonts w:eastAsia="Times New Roman" w:cstheme="minorHAnsi"/>
          <w:sz w:val="20"/>
          <w:szCs w:val="20"/>
          <w:lang w:eastAsia="hr-HR"/>
        </w:rPr>
        <w:t>N</w:t>
      </w:r>
      <w:r w:rsidRPr="00D86CE5">
        <w:rPr>
          <w:rFonts w:eastAsia="Times New Roman" w:cstheme="minorHAnsi"/>
          <w:sz w:val="20"/>
          <w:szCs w:val="20"/>
          <w:lang w:eastAsia="hr-HR"/>
        </w:rPr>
        <w:t>aručitelj)</w:t>
      </w:r>
    </w:p>
    <w:p w14:paraId="5DC732C2" w14:textId="77777777" w:rsidR="00AB00DF" w:rsidRPr="00D86CE5" w:rsidRDefault="00AB00DF" w:rsidP="00C77E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051F7D42" w14:textId="77777777" w:rsidR="00D1274A" w:rsidRPr="00D86CE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D86CE5">
        <w:rPr>
          <w:rFonts w:eastAsia="Times New Roman" w:cstheme="minorHAnsi"/>
          <w:sz w:val="20"/>
          <w:szCs w:val="20"/>
          <w:lang w:eastAsia="hr-HR"/>
        </w:rPr>
        <w:t>i</w:t>
      </w:r>
    </w:p>
    <w:p w14:paraId="330AA352" w14:textId="77777777" w:rsidR="00AB00DF" w:rsidRPr="00D86CE5" w:rsidRDefault="00AB00DF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67A0B6FF" w14:textId="01E0A1E1" w:rsidR="00D1274A" w:rsidRPr="00D86CE5" w:rsidRDefault="003565BB" w:rsidP="008678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bookmarkStart w:id="1" w:name="_Hlk43878892"/>
      <w:r w:rsidRPr="00D86CE5">
        <w:rPr>
          <w:rFonts w:ascii="Calibri" w:hAnsi="Calibri" w:cs="Calibri"/>
          <w:sz w:val="20"/>
          <w:szCs w:val="20"/>
        </w:rPr>
        <w:t>______________________________________________________________________________</w:t>
      </w:r>
      <w:r w:rsidR="00E01F14" w:rsidRPr="00D86CE5">
        <w:rPr>
          <w:rFonts w:eastAsia="Times New Roman" w:cstheme="minorHAnsi"/>
          <w:sz w:val="20"/>
          <w:szCs w:val="20"/>
          <w:lang w:eastAsia="hr-HR"/>
        </w:rPr>
        <w:t xml:space="preserve"> kojeg zastupa </w:t>
      </w:r>
      <w:r w:rsidRPr="00D86CE5">
        <w:rPr>
          <w:rFonts w:eastAsia="Times New Roman" w:cstheme="minorHAnsi"/>
          <w:sz w:val="20"/>
          <w:szCs w:val="20"/>
          <w:lang w:eastAsia="hr-HR"/>
        </w:rPr>
        <w:t>________________________________</w:t>
      </w:r>
      <w:r w:rsidR="00E01F14" w:rsidRPr="00D86CE5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1274A" w:rsidRPr="00D86CE5">
        <w:rPr>
          <w:rFonts w:eastAsia="Times New Roman" w:cstheme="minorHAnsi"/>
          <w:sz w:val="20"/>
          <w:szCs w:val="20"/>
          <w:lang w:eastAsia="hr-HR"/>
        </w:rPr>
        <w:t xml:space="preserve">(u daljnjem tekstu </w:t>
      </w:r>
      <w:r w:rsidR="00924F6B" w:rsidRPr="00D86CE5">
        <w:rPr>
          <w:rFonts w:eastAsia="Times New Roman" w:cstheme="minorHAnsi"/>
          <w:sz w:val="20"/>
          <w:szCs w:val="20"/>
          <w:lang w:eastAsia="hr-HR"/>
        </w:rPr>
        <w:t>Izvršitelj</w:t>
      </w:r>
      <w:r w:rsidR="00D1274A" w:rsidRPr="00D86CE5">
        <w:rPr>
          <w:rFonts w:eastAsia="Times New Roman" w:cstheme="minorHAnsi"/>
          <w:sz w:val="20"/>
          <w:szCs w:val="20"/>
          <w:lang w:eastAsia="hr-HR"/>
        </w:rPr>
        <w:t>)</w:t>
      </w:r>
    </w:p>
    <w:bookmarkEnd w:id="1"/>
    <w:p w14:paraId="1B995358" w14:textId="77777777" w:rsidR="00D1274A" w:rsidRPr="00D86CE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175C7BA1" w14:textId="48EC453E" w:rsidR="00726E05" w:rsidRPr="00D86CE5" w:rsidRDefault="00726E05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D86CE5">
        <w:rPr>
          <w:rFonts w:eastAsia="Times New Roman" w:cstheme="minorHAnsi"/>
          <w:bCs/>
          <w:sz w:val="20"/>
          <w:szCs w:val="20"/>
          <w:lang w:eastAsia="hr-HR"/>
        </w:rPr>
        <w:t>sklopili su</w:t>
      </w:r>
    </w:p>
    <w:p w14:paraId="37595D07" w14:textId="50828245" w:rsidR="00F478CE" w:rsidRPr="00D86CE5" w:rsidRDefault="00D1274A" w:rsidP="00BD5D88">
      <w:pPr>
        <w:shd w:val="clear" w:color="auto" w:fill="FFFFFF"/>
        <w:spacing w:before="298"/>
        <w:ind w:left="629"/>
        <w:jc w:val="center"/>
        <w:rPr>
          <w:rFonts w:eastAsia="Times New Roman" w:cstheme="minorHAnsi"/>
          <w:b/>
          <w:spacing w:val="-6"/>
          <w:sz w:val="20"/>
          <w:szCs w:val="20"/>
          <w:lang w:eastAsia="hr-HR"/>
        </w:rPr>
      </w:pPr>
      <w:r w:rsidRPr="00D86CE5">
        <w:rPr>
          <w:rFonts w:eastAsia="Times New Roman" w:cstheme="minorHAnsi"/>
          <w:b/>
          <w:sz w:val="20"/>
          <w:szCs w:val="20"/>
          <w:lang w:eastAsia="hr-HR"/>
        </w:rPr>
        <w:t>UGOVOR BR.</w:t>
      </w:r>
      <w:r w:rsidR="00952286" w:rsidRPr="00D86CE5">
        <w:t xml:space="preserve"> </w:t>
      </w:r>
      <w:r w:rsidR="003565BB" w:rsidRPr="00D86CE5">
        <w:rPr>
          <w:rFonts w:eastAsia="Times New Roman" w:cstheme="minorHAnsi"/>
          <w:b/>
          <w:spacing w:val="-6"/>
          <w:sz w:val="20"/>
          <w:szCs w:val="20"/>
          <w:lang w:eastAsia="hr-HR"/>
        </w:rPr>
        <w:t>________________</w:t>
      </w:r>
    </w:p>
    <w:p w14:paraId="4094DDDB" w14:textId="2B293D4E" w:rsidR="000421FC" w:rsidRPr="00D86CE5" w:rsidRDefault="00D1274A" w:rsidP="00ED49EF">
      <w:pPr>
        <w:widowControl w:val="0"/>
        <w:shd w:val="clear" w:color="auto" w:fill="FFFFFF"/>
        <w:autoSpaceDE w:val="0"/>
        <w:autoSpaceDN w:val="0"/>
        <w:adjustRightInd w:val="0"/>
        <w:spacing w:before="533" w:after="0" w:line="276" w:lineRule="auto"/>
        <w:jc w:val="center"/>
        <w:rPr>
          <w:rFonts w:eastAsia="Times New Roman" w:cstheme="minorHAnsi"/>
          <w:b/>
          <w:color w:val="000000"/>
          <w:spacing w:val="-7"/>
          <w:sz w:val="20"/>
          <w:szCs w:val="20"/>
          <w:lang w:eastAsia="hr-HR"/>
        </w:rPr>
      </w:pPr>
      <w:r w:rsidRPr="00D86CE5">
        <w:rPr>
          <w:rFonts w:eastAsia="Times New Roman" w:cstheme="minorHAnsi"/>
          <w:b/>
          <w:color w:val="000000"/>
          <w:spacing w:val="-7"/>
          <w:sz w:val="20"/>
          <w:szCs w:val="20"/>
          <w:lang w:eastAsia="hr-HR"/>
        </w:rPr>
        <w:t>Članak 1.</w:t>
      </w:r>
    </w:p>
    <w:p w14:paraId="5B9823D8" w14:textId="7025446C" w:rsidR="00504F27" w:rsidRPr="00D86CE5" w:rsidRDefault="00504F27" w:rsidP="00ED49EF">
      <w:pPr>
        <w:spacing w:after="0" w:line="276" w:lineRule="auto"/>
        <w:jc w:val="both"/>
        <w:rPr>
          <w:rFonts w:cstheme="minorHAnsi"/>
          <w:sz w:val="20"/>
          <w:szCs w:val="20"/>
          <w:lang w:eastAsia="hr-HR"/>
        </w:rPr>
      </w:pPr>
      <w:r w:rsidRPr="00D86CE5">
        <w:rPr>
          <w:rFonts w:cstheme="minorHAnsi"/>
          <w:sz w:val="20"/>
          <w:szCs w:val="20"/>
          <w:lang w:eastAsia="hr-HR"/>
        </w:rPr>
        <w:t xml:space="preserve">Predmet ovog </w:t>
      </w:r>
      <w:r w:rsidR="003E25CB" w:rsidRPr="00D86CE5">
        <w:rPr>
          <w:rFonts w:cstheme="minorHAnsi"/>
          <w:sz w:val="20"/>
          <w:szCs w:val="20"/>
          <w:lang w:eastAsia="hr-HR"/>
        </w:rPr>
        <w:t>U</w:t>
      </w:r>
      <w:r w:rsidRPr="00D86CE5">
        <w:rPr>
          <w:rFonts w:cstheme="minorHAnsi"/>
          <w:sz w:val="20"/>
          <w:szCs w:val="20"/>
          <w:lang w:eastAsia="hr-HR"/>
        </w:rPr>
        <w:t xml:space="preserve">govora je pružanje usluge </w:t>
      </w:r>
      <w:r w:rsidR="00F23E89" w:rsidRPr="00D86CE5">
        <w:rPr>
          <w:sz w:val="20"/>
          <w:szCs w:val="20"/>
        </w:rPr>
        <w:t>preuzimanja i obrade otpada od plastike</w:t>
      </w:r>
      <w:r w:rsidR="003565BB" w:rsidRPr="00D86CE5">
        <w:rPr>
          <w:sz w:val="20"/>
          <w:szCs w:val="20"/>
        </w:rPr>
        <w:t xml:space="preserve"> ključnog broja </w:t>
      </w:r>
      <w:r w:rsidR="003565BB" w:rsidRPr="00D86CE5">
        <w:rPr>
          <w:i/>
          <w:iCs/>
          <w:sz w:val="20"/>
          <w:szCs w:val="20"/>
          <w:highlight w:val="lightGray"/>
        </w:rPr>
        <w:t>20 01 39 / 15 01 02</w:t>
      </w:r>
      <w:r w:rsidR="003565BB" w:rsidRPr="00D86CE5">
        <w:rPr>
          <w:sz w:val="20"/>
          <w:szCs w:val="20"/>
        </w:rPr>
        <w:t xml:space="preserve"> </w:t>
      </w:r>
      <w:r w:rsidRPr="00D86CE5">
        <w:rPr>
          <w:rFonts w:cstheme="minorHAnsi"/>
          <w:sz w:val="20"/>
          <w:szCs w:val="20"/>
          <w:lang w:eastAsia="hr-HR"/>
        </w:rPr>
        <w:t xml:space="preserve"> sukladno zahtjevu za prikupljanje ponuda te minimalnim tehničkim karakteristikama i troškovniku koji čine sastavni dio ovog Ugovora.</w:t>
      </w:r>
    </w:p>
    <w:p w14:paraId="0AAD703A" w14:textId="77777777" w:rsidR="00D1274A" w:rsidRPr="00D86CE5" w:rsidRDefault="00D1274A" w:rsidP="00E8620B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5543B4BA" w14:textId="6821B4BF" w:rsidR="000421FC" w:rsidRPr="00D86CE5" w:rsidRDefault="00D1274A" w:rsidP="00C77E5B">
      <w:pPr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D86CE5">
        <w:rPr>
          <w:rFonts w:eastAsia="Times New Roman" w:cstheme="minorHAnsi"/>
          <w:b/>
          <w:sz w:val="20"/>
          <w:szCs w:val="20"/>
          <w:lang w:eastAsia="hr-HR"/>
        </w:rPr>
        <w:t>Članak 2.</w:t>
      </w:r>
    </w:p>
    <w:p w14:paraId="098A70BB" w14:textId="1F136EBB" w:rsidR="00F458A5" w:rsidRPr="00D86CE5" w:rsidRDefault="00ED49EF" w:rsidP="00ED49EF">
      <w:pPr>
        <w:pStyle w:val="Tijeloteksta"/>
        <w:kinsoku w:val="0"/>
        <w:overflowPunct w:val="0"/>
        <w:spacing w:before="156"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D86CE5">
        <w:rPr>
          <w:rFonts w:asciiTheme="minorHAnsi" w:hAnsiTheme="minorHAnsi" w:cstheme="minorHAnsi"/>
          <w:sz w:val="20"/>
          <w:szCs w:val="20"/>
        </w:rPr>
        <w:t>Izvršitelj se obvezuje uslugu zbrinjavanja neopasnog otpada izvršiti u skladu sa Zakonom o gospodarenju otpadom („Narodne novine“ broj 84/</w:t>
      </w:r>
      <w:r w:rsidR="00844708" w:rsidRPr="00D86CE5">
        <w:rPr>
          <w:rFonts w:asciiTheme="minorHAnsi" w:hAnsiTheme="minorHAnsi" w:cstheme="minorHAnsi"/>
          <w:sz w:val="20"/>
          <w:szCs w:val="20"/>
        </w:rPr>
        <w:t>20</w:t>
      </w:r>
      <w:r w:rsidRPr="00D86CE5">
        <w:rPr>
          <w:rFonts w:asciiTheme="minorHAnsi" w:hAnsiTheme="minorHAnsi" w:cstheme="minorHAnsi"/>
          <w:sz w:val="20"/>
          <w:szCs w:val="20"/>
        </w:rPr>
        <w:t xml:space="preserve">21 i 142/2023), s njim povezanim propisima i pravilima struke te u skladu s uvjetima i zahtjevima iz </w:t>
      </w:r>
      <w:bookmarkStart w:id="2" w:name="_Hlk199401963"/>
      <w:r w:rsidR="00F16926" w:rsidRPr="00D86CE5">
        <w:rPr>
          <w:rFonts w:asciiTheme="minorHAnsi" w:hAnsiTheme="minorHAnsi" w:cstheme="minorHAnsi"/>
          <w:sz w:val="20"/>
          <w:szCs w:val="20"/>
        </w:rPr>
        <w:t>Poziva za dostavu ponuda</w:t>
      </w:r>
      <w:bookmarkEnd w:id="2"/>
      <w:r w:rsidRPr="00D86CE5">
        <w:rPr>
          <w:rFonts w:asciiTheme="minorHAnsi" w:hAnsiTheme="minorHAnsi" w:cstheme="minorHAnsi"/>
          <w:sz w:val="20"/>
          <w:szCs w:val="20"/>
        </w:rPr>
        <w:t>.</w:t>
      </w:r>
    </w:p>
    <w:p w14:paraId="399F8E75" w14:textId="58C3338D" w:rsidR="00F458A5" w:rsidRPr="00D86CE5" w:rsidRDefault="00F458A5" w:rsidP="00F458A5">
      <w:pPr>
        <w:pStyle w:val="Tijeloteksta"/>
        <w:kinsoku w:val="0"/>
        <w:overflowPunct w:val="0"/>
        <w:spacing w:before="156"/>
        <w:ind w:left="0"/>
        <w:contextualSpacing/>
        <w:rPr>
          <w:rFonts w:asciiTheme="minorHAnsi" w:hAnsiTheme="minorHAnsi" w:cstheme="minorHAnsi"/>
          <w:sz w:val="20"/>
          <w:szCs w:val="20"/>
        </w:rPr>
      </w:pPr>
      <w:r w:rsidRPr="00D86CE5">
        <w:rPr>
          <w:rFonts w:asciiTheme="minorHAnsi" w:hAnsiTheme="minorHAnsi" w:cstheme="minorHAnsi"/>
          <w:sz w:val="20"/>
          <w:szCs w:val="20"/>
        </w:rPr>
        <w:t>Izvršitelj jamči da tijekom cijelog trajanja Ugovora posjeduje sve važeće dozvole, suglasnosti, upise i ovlaštenja potrebna za sakupljanje, prijevoz, oporabu i/ili zbrinjavanje otpada koji je predmet ovog Ugovora. Izvršitelj je dužan na zahtjev Naručitelja bez odgode dostaviti preslike važećih dozvola.</w:t>
      </w:r>
    </w:p>
    <w:p w14:paraId="03EC7714" w14:textId="465DAA2E" w:rsidR="00ED49EF" w:rsidRPr="00D86CE5" w:rsidRDefault="00ED49EF" w:rsidP="00ED49EF">
      <w:pPr>
        <w:pStyle w:val="Tijeloteksta"/>
        <w:kinsoku w:val="0"/>
        <w:overflowPunct w:val="0"/>
        <w:spacing w:before="158" w:line="276" w:lineRule="auto"/>
        <w:ind w:left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86C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Naručitelj se obvezuje prilikom svake predaje plastike, predati </w:t>
      </w:r>
      <w:r w:rsidR="001B747E" w:rsidRPr="00D86C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Izvršitelju </w:t>
      </w:r>
      <w:r w:rsidRPr="00D86C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uredno </w:t>
      </w:r>
      <w:r w:rsidR="001B747E" w:rsidRPr="00D86C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ispunjen </w:t>
      </w:r>
      <w:r w:rsidRPr="00D86CE5">
        <w:rPr>
          <w:rFonts w:asciiTheme="minorHAnsi" w:hAnsiTheme="minorHAnsi" w:cstheme="minorHAnsi"/>
          <w:color w:val="000000" w:themeColor="text1"/>
          <w:sz w:val="20"/>
          <w:szCs w:val="20"/>
        </w:rPr>
        <w:t>i ovjeren Prateći list za otpad - obrazac PL-O.</w:t>
      </w:r>
    </w:p>
    <w:p w14:paraId="21A0F66F" w14:textId="12569409" w:rsidR="00ED49EF" w:rsidRPr="00D86CE5" w:rsidRDefault="00ED49EF" w:rsidP="00ED49EF">
      <w:pPr>
        <w:pStyle w:val="Tijeloteksta"/>
        <w:kinsoku w:val="0"/>
        <w:overflowPunct w:val="0"/>
        <w:spacing w:before="161" w:line="276" w:lineRule="auto"/>
        <w:ind w:left="0"/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3" w:name="_Hlk199312598"/>
      <w:r w:rsidRPr="00D86C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Količina preuzete plastike utvrđuje se vaganjem na vagi Naručitelja na lokaciji </w:t>
      </w:r>
      <w:proofErr w:type="spellStart"/>
      <w:r w:rsidRPr="00D86CE5">
        <w:rPr>
          <w:rFonts w:asciiTheme="minorHAnsi" w:hAnsiTheme="minorHAnsi" w:cstheme="minorHAnsi"/>
          <w:color w:val="000000" w:themeColor="text1"/>
          <w:sz w:val="20"/>
          <w:szCs w:val="20"/>
        </w:rPr>
        <w:t>Prespa</w:t>
      </w:r>
      <w:proofErr w:type="spellEnd"/>
      <w:r w:rsidRPr="00D86C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bb, Bjelovar, Postrojenje za sortiranje odvojeno prikupljenog otpada Grada Bjelovara</w:t>
      </w:r>
      <w:bookmarkEnd w:id="3"/>
      <w:r w:rsidRPr="00D86CE5">
        <w:rPr>
          <w:rFonts w:asciiTheme="minorHAnsi" w:hAnsiTheme="minorHAnsi" w:cstheme="minorHAnsi"/>
          <w:color w:val="000000" w:themeColor="text1"/>
          <w:sz w:val="20"/>
          <w:szCs w:val="20"/>
        </w:rPr>
        <w:t>. Dokaznicu mjere (</w:t>
      </w:r>
      <w:proofErr w:type="spellStart"/>
      <w:r w:rsidRPr="00D86CE5">
        <w:rPr>
          <w:rFonts w:asciiTheme="minorHAnsi" w:hAnsiTheme="minorHAnsi" w:cstheme="minorHAnsi"/>
          <w:color w:val="000000" w:themeColor="text1"/>
          <w:sz w:val="20"/>
          <w:szCs w:val="20"/>
        </w:rPr>
        <w:t>vagarinku</w:t>
      </w:r>
      <w:proofErr w:type="spellEnd"/>
      <w:r w:rsidRPr="00D86C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) ovjeravaju ovlašteni predstavnici Naručitelja i </w:t>
      </w:r>
      <w:r w:rsidR="00EB2B4F" w:rsidRPr="00D86C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Izvršitelja </w:t>
      </w:r>
      <w:r w:rsidRPr="00D86CE5">
        <w:rPr>
          <w:rFonts w:asciiTheme="minorHAnsi" w:hAnsiTheme="minorHAnsi" w:cstheme="minorHAnsi"/>
          <w:color w:val="000000" w:themeColor="text1"/>
          <w:sz w:val="20"/>
          <w:szCs w:val="20"/>
        </w:rPr>
        <w:t>za svako pojedino preuzimanje. Izvagana količina upisuje se u Prateći list za otpad.</w:t>
      </w:r>
      <w:r w:rsidR="00EB2B4F" w:rsidRPr="00D86C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6B840188" w14:textId="22C3E59A" w:rsidR="00EE16DA" w:rsidRPr="00D86CE5" w:rsidRDefault="00EE16DA" w:rsidP="00EE16DA">
      <w:pPr>
        <w:jc w:val="both"/>
        <w:rPr>
          <w:rFonts w:cstheme="minorHAnsi"/>
          <w:color w:val="000000" w:themeColor="text1"/>
          <w:sz w:val="20"/>
          <w:szCs w:val="20"/>
        </w:rPr>
      </w:pPr>
      <w:bookmarkStart w:id="4" w:name="_Hlk167865557"/>
      <w:r w:rsidRPr="00D86CE5">
        <w:rPr>
          <w:rFonts w:cstheme="minorHAnsi"/>
          <w:color w:val="000000" w:themeColor="text1"/>
          <w:sz w:val="20"/>
          <w:szCs w:val="20"/>
        </w:rPr>
        <w:t>Količina iskazana u Troškovniku je okvirna količina. Naručitelj se ne obvezuje na realizaciju navedenih količina u cijelosti. Stvarna realizacija ovisna je o potrebama te može biti veća ili manja od okvirne količine.</w:t>
      </w:r>
      <w:bookmarkEnd w:id="4"/>
    </w:p>
    <w:p w14:paraId="6AFF7EB1" w14:textId="06D6CF89" w:rsidR="001B747E" w:rsidRPr="00D86CE5" w:rsidRDefault="001B747E" w:rsidP="00EE16DA">
      <w:pPr>
        <w:jc w:val="both"/>
        <w:rPr>
          <w:rFonts w:cstheme="minorHAnsi"/>
          <w:sz w:val="20"/>
          <w:szCs w:val="20"/>
        </w:rPr>
      </w:pPr>
      <w:bookmarkStart w:id="5" w:name="_Hlk199402993"/>
      <w:r w:rsidRPr="00D86CE5">
        <w:rPr>
          <w:rFonts w:cstheme="minorHAnsi"/>
          <w:sz w:val="20"/>
          <w:szCs w:val="20"/>
        </w:rPr>
        <w:t xml:space="preserve">Izvršitelj se obvezuje osigurati sljedivost preuzetog otpada do konačne obrade ili oporabe. Najkasnije u roku od </w:t>
      </w:r>
      <w:r w:rsidR="00033674" w:rsidRPr="00D86CE5">
        <w:rPr>
          <w:rFonts w:cstheme="minorHAnsi"/>
          <w:sz w:val="20"/>
          <w:szCs w:val="20"/>
        </w:rPr>
        <w:t>3</w:t>
      </w:r>
      <w:r w:rsidRPr="00D86CE5">
        <w:rPr>
          <w:rFonts w:cstheme="minorHAnsi"/>
          <w:sz w:val="20"/>
          <w:szCs w:val="20"/>
        </w:rPr>
        <w:t xml:space="preserve"> dana od svakog pojedinačnog preuzimanja, Izvršitelj je dužan Naručitelju dostaviti potvrdu o zaprimanju i obradi otpada izdanu od ovlaštenog </w:t>
      </w:r>
      <w:proofErr w:type="spellStart"/>
      <w:r w:rsidRPr="00D86CE5">
        <w:rPr>
          <w:rFonts w:cstheme="minorHAnsi"/>
          <w:sz w:val="20"/>
          <w:szCs w:val="20"/>
        </w:rPr>
        <w:t>oporabitelja</w:t>
      </w:r>
      <w:proofErr w:type="spellEnd"/>
      <w:r w:rsidRPr="00D86CE5">
        <w:rPr>
          <w:rFonts w:cstheme="minorHAnsi"/>
          <w:sz w:val="20"/>
          <w:szCs w:val="20"/>
        </w:rPr>
        <w:t xml:space="preserve"> ili </w:t>
      </w:r>
      <w:proofErr w:type="spellStart"/>
      <w:r w:rsidRPr="00D86CE5">
        <w:rPr>
          <w:rFonts w:cstheme="minorHAnsi"/>
          <w:sz w:val="20"/>
          <w:szCs w:val="20"/>
        </w:rPr>
        <w:t>zbrinjavatelja</w:t>
      </w:r>
      <w:proofErr w:type="spellEnd"/>
      <w:r w:rsidRPr="00D86CE5">
        <w:rPr>
          <w:rFonts w:cstheme="minorHAnsi"/>
          <w:sz w:val="20"/>
          <w:szCs w:val="20"/>
        </w:rPr>
        <w:t>, kao i dokumentaciju kojom se dokazuje način postupanja s otpadom.</w:t>
      </w:r>
    </w:p>
    <w:p w14:paraId="5ED2579E" w14:textId="5752C76B" w:rsidR="00F458A5" w:rsidRPr="00D86CE5" w:rsidRDefault="00F458A5" w:rsidP="00EE16DA">
      <w:pPr>
        <w:jc w:val="both"/>
        <w:rPr>
          <w:rFonts w:cstheme="minorHAnsi"/>
          <w:sz w:val="20"/>
          <w:szCs w:val="20"/>
        </w:rPr>
      </w:pPr>
      <w:r w:rsidRPr="00D86CE5">
        <w:rPr>
          <w:rFonts w:cstheme="minorHAnsi"/>
          <w:sz w:val="20"/>
          <w:szCs w:val="20"/>
        </w:rPr>
        <w:t xml:space="preserve">Izvršitelj ne smije bez prethodne pisane suglasnosti Naručitelja predati preuzeti otpad trećim osobama koje nisu ovlašteni </w:t>
      </w:r>
      <w:proofErr w:type="spellStart"/>
      <w:r w:rsidRPr="00D86CE5">
        <w:rPr>
          <w:rFonts w:cstheme="minorHAnsi"/>
          <w:sz w:val="20"/>
          <w:szCs w:val="20"/>
        </w:rPr>
        <w:t>oporabitelji</w:t>
      </w:r>
      <w:proofErr w:type="spellEnd"/>
      <w:r w:rsidRPr="00D86CE5">
        <w:rPr>
          <w:rFonts w:cstheme="minorHAnsi"/>
          <w:sz w:val="20"/>
          <w:szCs w:val="20"/>
        </w:rPr>
        <w:t xml:space="preserve"> ili </w:t>
      </w:r>
      <w:proofErr w:type="spellStart"/>
      <w:r w:rsidRPr="00D86CE5">
        <w:rPr>
          <w:rFonts w:cstheme="minorHAnsi"/>
          <w:sz w:val="20"/>
          <w:szCs w:val="20"/>
        </w:rPr>
        <w:t>zbrinjavatelji</w:t>
      </w:r>
      <w:proofErr w:type="spellEnd"/>
      <w:r w:rsidRPr="00D86CE5">
        <w:rPr>
          <w:rFonts w:cstheme="minorHAnsi"/>
          <w:sz w:val="20"/>
          <w:szCs w:val="20"/>
        </w:rPr>
        <w:t xml:space="preserve"> sukladno važećim propisima.</w:t>
      </w:r>
    </w:p>
    <w:bookmarkEnd w:id="5"/>
    <w:p w14:paraId="1B7BEAF1" w14:textId="63EA6209" w:rsidR="00ED49EF" w:rsidRPr="00D86CE5" w:rsidRDefault="00ED49EF" w:rsidP="00ED49EF">
      <w:pPr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D86CE5">
        <w:rPr>
          <w:rFonts w:eastAsia="Times New Roman" w:cstheme="minorHAnsi"/>
          <w:b/>
          <w:sz w:val="20"/>
          <w:szCs w:val="20"/>
          <w:lang w:eastAsia="hr-HR"/>
        </w:rPr>
        <w:t>Članak 3.</w:t>
      </w:r>
    </w:p>
    <w:p w14:paraId="3006D418" w14:textId="11320E9F" w:rsidR="00D1274A" w:rsidRPr="00D86CE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D86CE5">
        <w:rPr>
          <w:rFonts w:eastAsia="Times New Roman" w:cstheme="minorHAnsi"/>
          <w:sz w:val="20"/>
          <w:szCs w:val="20"/>
          <w:lang w:eastAsia="hr-HR"/>
        </w:rPr>
        <w:t xml:space="preserve">Ugovorena vrijednost ovog </w:t>
      </w:r>
      <w:r w:rsidR="00EB2B4F" w:rsidRPr="00D86CE5">
        <w:rPr>
          <w:rFonts w:eastAsia="Times New Roman" w:cstheme="minorHAnsi"/>
          <w:sz w:val="20"/>
          <w:szCs w:val="20"/>
          <w:lang w:eastAsia="hr-HR"/>
        </w:rPr>
        <w:t>U</w:t>
      </w:r>
      <w:r w:rsidRPr="00D86CE5">
        <w:rPr>
          <w:rFonts w:eastAsia="Times New Roman" w:cstheme="minorHAnsi"/>
          <w:sz w:val="20"/>
          <w:szCs w:val="20"/>
          <w:lang w:eastAsia="hr-HR"/>
        </w:rPr>
        <w:t>govora  je sukladno troškovniku i ponudi iznosi:</w:t>
      </w:r>
    </w:p>
    <w:p w14:paraId="11037B0F" w14:textId="77777777" w:rsidR="00D1274A" w:rsidRPr="00D86CE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3422DDF0" w14:textId="7E36F280" w:rsidR="00833917" w:rsidRPr="00D86CE5" w:rsidRDefault="00D1274A" w:rsidP="00833917">
      <w:pPr>
        <w:shd w:val="clear" w:color="auto" w:fill="FFFFFF"/>
        <w:spacing w:line="288" w:lineRule="exact"/>
        <w:ind w:left="14"/>
        <w:rPr>
          <w:rFonts w:eastAsia="Times New Roman" w:cstheme="minorHAnsi"/>
          <w:b/>
          <w:sz w:val="20"/>
          <w:szCs w:val="20"/>
          <w:lang w:eastAsia="hr-HR"/>
        </w:rPr>
      </w:pPr>
      <w:r w:rsidRPr="00D86CE5">
        <w:rPr>
          <w:rFonts w:eastAsia="Times New Roman" w:cstheme="minorHAnsi"/>
          <w:sz w:val="20"/>
          <w:szCs w:val="20"/>
          <w:lang w:eastAsia="hr-HR"/>
        </w:rPr>
        <w:t xml:space="preserve">                 </w:t>
      </w:r>
      <w:r w:rsidR="00726E05" w:rsidRPr="00D86CE5">
        <w:rPr>
          <w:rFonts w:eastAsia="Times New Roman" w:cstheme="minorHAnsi"/>
          <w:sz w:val="20"/>
          <w:szCs w:val="20"/>
          <w:lang w:eastAsia="hr-HR"/>
        </w:rPr>
        <w:tab/>
      </w:r>
      <w:r w:rsidR="00726E05" w:rsidRPr="00D86CE5">
        <w:rPr>
          <w:rFonts w:eastAsia="Times New Roman" w:cstheme="minorHAnsi"/>
          <w:sz w:val="20"/>
          <w:szCs w:val="20"/>
          <w:lang w:eastAsia="hr-HR"/>
        </w:rPr>
        <w:tab/>
      </w:r>
      <w:r w:rsidR="00E8620B" w:rsidRPr="00D86CE5">
        <w:rPr>
          <w:rFonts w:eastAsia="Times New Roman" w:cstheme="minorHAnsi"/>
          <w:sz w:val="20"/>
          <w:szCs w:val="20"/>
          <w:lang w:eastAsia="hr-HR"/>
        </w:rPr>
        <w:tab/>
      </w:r>
      <w:r w:rsidRPr="00D86CE5">
        <w:rPr>
          <w:rFonts w:eastAsia="Times New Roman" w:cstheme="minorHAnsi"/>
          <w:sz w:val="20"/>
          <w:szCs w:val="20"/>
          <w:lang w:eastAsia="hr-HR"/>
        </w:rPr>
        <w:t xml:space="preserve">     </w:t>
      </w:r>
      <w:r w:rsidRPr="00D86CE5">
        <w:rPr>
          <w:rFonts w:eastAsia="Times New Roman" w:cstheme="minorHAnsi"/>
          <w:b/>
          <w:sz w:val="20"/>
          <w:szCs w:val="20"/>
          <w:lang w:eastAsia="hr-HR"/>
        </w:rPr>
        <w:t>Vrijednost bez PDV-a:</w:t>
      </w:r>
      <w:r w:rsidR="00924F6B" w:rsidRPr="00D86CE5">
        <w:rPr>
          <w:rFonts w:eastAsia="Times New Roman" w:cstheme="minorHAnsi"/>
          <w:b/>
          <w:sz w:val="20"/>
          <w:szCs w:val="20"/>
          <w:lang w:eastAsia="hr-HR"/>
        </w:rPr>
        <w:t xml:space="preserve"> </w:t>
      </w:r>
      <w:r w:rsidR="00833917" w:rsidRPr="00D86CE5">
        <w:rPr>
          <w:rFonts w:eastAsia="Times New Roman" w:cstheme="minorHAnsi"/>
          <w:b/>
          <w:sz w:val="20"/>
          <w:szCs w:val="20"/>
          <w:lang w:eastAsia="hr-HR"/>
        </w:rPr>
        <w:t xml:space="preserve"> </w:t>
      </w:r>
      <w:r w:rsidR="003565BB" w:rsidRPr="00D86CE5">
        <w:rPr>
          <w:rFonts w:eastAsia="Times New Roman" w:cstheme="minorHAnsi"/>
          <w:b/>
          <w:sz w:val="20"/>
          <w:szCs w:val="20"/>
          <w:lang w:eastAsia="hr-HR"/>
        </w:rPr>
        <w:t>__________</w:t>
      </w:r>
      <w:r w:rsidR="00833917" w:rsidRPr="00D86CE5">
        <w:rPr>
          <w:rFonts w:eastAsia="Times New Roman" w:cstheme="minorHAnsi"/>
          <w:b/>
          <w:sz w:val="20"/>
          <w:szCs w:val="20"/>
          <w:lang w:eastAsia="hr-HR"/>
        </w:rPr>
        <w:t xml:space="preserve"> eura</w:t>
      </w:r>
    </w:p>
    <w:p w14:paraId="71C96DE1" w14:textId="77777777" w:rsidR="00AB00DF" w:rsidRPr="00D86CE5" w:rsidRDefault="00AB00DF" w:rsidP="00833917">
      <w:pPr>
        <w:shd w:val="clear" w:color="auto" w:fill="FFFFFF"/>
        <w:spacing w:line="288" w:lineRule="exact"/>
        <w:ind w:left="14"/>
        <w:rPr>
          <w:rFonts w:eastAsia="Times New Roman" w:cstheme="minorHAnsi"/>
          <w:b/>
          <w:spacing w:val="-3"/>
          <w:sz w:val="8"/>
          <w:szCs w:val="8"/>
          <w:lang w:eastAsia="hr-HR"/>
        </w:rPr>
      </w:pPr>
    </w:p>
    <w:p w14:paraId="639873F0" w14:textId="5A2DFCFA" w:rsidR="00726E05" w:rsidRPr="00D86CE5" w:rsidRDefault="00D1274A" w:rsidP="00C77E5B">
      <w:pPr>
        <w:shd w:val="clear" w:color="auto" w:fill="FFFFFF"/>
        <w:spacing w:line="288" w:lineRule="exact"/>
        <w:ind w:left="14"/>
        <w:rPr>
          <w:rFonts w:eastAsia="Times New Roman" w:cstheme="minorHAnsi"/>
          <w:b/>
          <w:spacing w:val="-3"/>
          <w:sz w:val="20"/>
          <w:szCs w:val="20"/>
          <w:lang w:eastAsia="hr-HR"/>
        </w:rPr>
      </w:pPr>
      <w:r w:rsidRPr="00D86CE5"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  <w:t>Ukupna vrijednost slovima:</w:t>
      </w:r>
      <w:r w:rsidR="00C77E5B" w:rsidRPr="00D86CE5">
        <w:rPr>
          <w:rFonts w:eastAsia="Times New Roman" w:cstheme="minorHAnsi"/>
          <w:i/>
          <w:spacing w:val="-3"/>
          <w:sz w:val="20"/>
          <w:szCs w:val="20"/>
          <w:lang w:eastAsia="hr-HR"/>
        </w:rPr>
        <w:t xml:space="preserve"> </w:t>
      </w:r>
      <w:r w:rsidR="003565BB" w:rsidRPr="00D86CE5">
        <w:rPr>
          <w:rFonts w:eastAsia="Times New Roman" w:cstheme="minorHAnsi"/>
          <w:i/>
          <w:spacing w:val="-3"/>
          <w:sz w:val="20"/>
          <w:szCs w:val="20"/>
          <w:lang w:eastAsia="hr-HR"/>
        </w:rPr>
        <w:t>_____________________</w:t>
      </w:r>
    </w:p>
    <w:p w14:paraId="29F571E7" w14:textId="54ECEC91" w:rsidR="00AB00DF" w:rsidRPr="00D86CE5" w:rsidRDefault="00504F27" w:rsidP="00ED49E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5"/>
        <w:jc w:val="both"/>
        <w:rPr>
          <w:rFonts w:cstheme="minorHAnsi"/>
          <w:sz w:val="20"/>
          <w:szCs w:val="20"/>
        </w:rPr>
      </w:pPr>
      <w:r w:rsidRPr="00D86CE5">
        <w:rPr>
          <w:rFonts w:eastAsia="Times New Roman" w:cstheme="minorHAnsi"/>
          <w:color w:val="000000"/>
          <w:spacing w:val="-6"/>
          <w:sz w:val="20"/>
          <w:szCs w:val="20"/>
          <w:lang w:eastAsia="x-none"/>
        </w:rPr>
        <w:lastRenderedPageBreak/>
        <w:t>Ugovorena cijena nepromjenjiva je tijekom trajanja Ugovora i obuhvaća sve troškove i popuste te</w:t>
      </w:r>
      <w:r w:rsidR="00726E05" w:rsidRPr="00D86CE5">
        <w:rPr>
          <w:rFonts w:eastAsia="Times New Roman" w:cstheme="minorHAnsi"/>
          <w:color w:val="000000"/>
          <w:spacing w:val="-6"/>
          <w:sz w:val="20"/>
          <w:szCs w:val="20"/>
          <w:lang w:eastAsia="x-none"/>
        </w:rPr>
        <w:t xml:space="preserve"> </w:t>
      </w:r>
      <w:r w:rsidRPr="00D86CE5">
        <w:rPr>
          <w:rFonts w:eastAsia="Times New Roman" w:cstheme="minorHAnsi"/>
          <w:color w:val="000000"/>
          <w:spacing w:val="-6"/>
          <w:sz w:val="20"/>
          <w:szCs w:val="20"/>
          <w:lang w:eastAsia="x-none"/>
        </w:rPr>
        <w:t>Izvršitelj nema prava zahtijevati naknadne troškove.</w:t>
      </w:r>
      <w:r w:rsidR="00F23E89" w:rsidRPr="00D86CE5">
        <w:rPr>
          <w:rFonts w:eastAsia="Times New Roman" w:cstheme="minorHAnsi"/>
          <w:color w:val="000000"/>
          <w:spacing w:val="-6"/>
          <w:sz w:val="20"/>
          <w:szCs w:val="20"/>
          <w:lang w:eastAsia="x-none"/>
        </w:rPr>
        <w:t xml:space="preserve"> </w:t>
      </w:r>
      <w:r w:rsidR="00F23E89" w:rsidRPr="00D86CE5">
        <w:rPr>
          <w:rFonts w:cstheme="minorHAnsi"/>
          <w:sz w:val="20"/>
          <w:szCs w:val="20"/>
        </w:rPr>
        <w:t>Usluga uključuje prijevoz, preuzimanje i obradu  kao i sve druge manipulativne radnje. Utovar otpada</w:t>
      </w:r>
      <w:r w:rsidR="003E25CB" w:rsidRPr="00D86CE5">
        <w:rPr>
          <w:rFonts w:cstheme="minorHAnsi"/>
          <w:sz w:val="20"/>
          <w:szCs w:val="20"/>
        </w:rPr>
        <w:t xml:space="preserve"> na prijevozno sredstvo  Izvršitelja </w:t>
      </w:r>
      <w:r w:rsidR="00F23E89" w:rsidRPr="00D86CE5">
        <w:rPr>
          <w:rFonts w:cstheme="minorHAnsi"/>
          <w:sz w:val="20"/>
          <w:szCs w:val="20"/>
        </w:rPr>
        <w:t xml:space="preserve"> je obveza </w:t>
      </w:r>
      <w:r w:rsidR="003E25CB" w:rsidRPr="00D86CE5">
        <w:rPr>
          <w:rFonts w:cstheme="minorHAnsi"/>
          <w:sz w:val="20"/>
          <w:szCs w:val="20"/>
        </w:rPr>
        <w:t>N</w:t>
      </w:r>
      <w:r w:rsidR="00F23E89" w:rsidRPr="00D86CE5">
        <w:rPr>
          <w:rFonts w:cstheme="minorHAnsi"/>
          <w:sz w:val="20"/>
          <w:szCs w:val="20"/>
        </w:rPr>
        <w:t>aručitelja</w:t>
      </w:r>
      <w:r w:rsidR="00844708" w:rsidRPr="00D86CE5">
        <w:rPr>
          <w:rFonts w:cstheme="minorHAnsi"/>
          <w:sz w:val="20"/>
          <w:szCs w:val="20"/>
        </w:rPr>
        <w:t xml:space="preserve">. </w:t>
      </w:r>
    </w:p>
    <w:p w14:paraId="5DBF1AC4" w14:textId="6C9C1BD9" w:rsidR="000421FC" w:rsidRPr="00D86CE5" w:rsidRDefault="00D1274A" w:rsidP="00BD5D88">
      <w:pPr>
        <w:widowControl w:val="0"/>
        <w:shd w:val="clear" w:color="auto" w:fill="FFFFFF"/>
        <w:tabs>
          <w:tab w:val="left" w:pos="480"/>
          <w:tab w:val="center" w:pos="4531"/>
        </w:tabs>
        <w:autoSpaceDE w:val="0"/>
        <w:autoSpaceDN w:val="0"/>
        <w:adjustRightInd w:val="0"/>
        <w:spacing w:before="298" w:after="0" w:line="276" w:lineRule="auto"/>
        <w:ind w:right="5"/>
        <w:jc w:val="center"/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</w:pPr>
      <w:r w:rsidRPr="00D86CE5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 xml:space="preserve">Članak </w:t>
      </w:r>
      <w:r w:rsidR="00ED49EF" w:rsidRPr="00D86CE5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4</w:t>
      </w:r>
      <w:r w:rsidRPr="00D86CE5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.</w:t>
      </w:r>
    </w:p>
    <w:p w14:paraId="6E0F65D3" w14:textId="77777777" w:rsidR="00F23E89" w:rsidRPr="00D86CE5" w:rsidRDefault="00F23E89" w:rsidP="00E8620B">
      <w:pPr>
        <w:spacing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D86CE5">
        <w:rPr>
          <w:rFonts w:eastAsia="Times New Roman" w:cstheme="minorHAnsi"/>
          <w:sz w:val="20"/>
          <w:szCs w:val="20"/>
          <w:lang w:eastAsia="hr-HR"/>
        </w:rPr>
        <w:t xml:space="preserve">Mjesto pružanja usluge preuzimanja otpada je na adresi </w:t>
      </w:r>
      <w:proofErr w:type="spellStart"/>
      <w:r w:rsidRPr="00D86CE5">
        <w:rPr>
          <w:rFonts w:eastAsia="Times New Roman" w:cstheme="minorHAnsi"/>
          <w:sz w:val="20"/>
          <w:szCs w:val="20"/>
          <w:lang w:eastAsia="hr-HR"/>
        </w:rPr>
        <w:t>Prespa</w:t>
      </w:r>
      <w:proofErr w:type="spellEnd"/>
      <w:r w:rsidRPr="00D86CE5">
        <w:rPr>
          <w:rFonts w:eastAsia="Times New Roman" w:cstheme="minorHAnsi"/>
          <w:sz w:val="20"/>
          <w:szCs w:val="20"/>
          <w:lang w:eastAsia="hr-HR"/>
        </w:rPr>
        <w:t xml:space="preserve"> bb, Bjelovar, Postrojenje za sortiranje odvojeno </w:t>
      </w:r>
      <w:bookmarkStart w:id="6" w:name="_Hlk199403085"/>
      <w:r w:rsidRPr="00D86CE5">
        <w:rPr>
          <w:rFonts w:eastAsia="Times New Roman" w:cstheme="minorHAnsi"/>
          <w:sz w:val="20"/>
          <w:szCs w:val="20"/>
          <w:lang w:eastAsia="hr-HR"/>
        </w:rPr>
        <w:t>prikupljenog otpada Grada Bjelovara, radnim danom (pon-pet) u vremenu od 7,00 do 15,00 sati.</w:t>
      </w:r>
    </w:p>
    <w:p w14:paraId="03FCA662" w14:textId="486797EB" w:rsidR="00844708" w:rsidRPr="00D86CE5" w:rsidRDefault="00844708" w:rsidP="00EE16DA">
      <w:pPr>
        <w:spacing w:line="276" w:lineRule="auto"/>
        <w:jc w:val="both"/>
        <w:rPr>
          <w:rFonts w:cstheme="minorHAnsi"/>
          <w:color w:val="000000" w:themeColor="text1"/>
          <w:sz w:val="20"/>
          <w:szCs w:val="20"/>
          <w:lang w:eastAsia="hr-HR"/>
        </w:rPr>
      </w:pPr>
      <w:r w:rsidRPr="00D86CE5">
        <w:rPr>
          <w:rFonts w:cstheme="minorHAnsi"/>
          <w:color w:val="000000" w:themeColor="text1"/>
          <w:sz w:val="20"/>
          <w:szCs w:val="20"/>
          <w:lang w:eastAsia="hr-HR"/>
        </w:rPr>
        <w:t>Naručitelj ima pravo, u slučaju tehničkih ili operativnih razloga, privremeno izmijeniti lokaciju preuzimanja otpada, o čemu je dužan obavijestiti Izvršitelja najmanje 48 sati unaprijed.</w:t>
      </w:r>
      <w:r w:rsidR="00EB2B4F" w:rsidRPr="00D86CE5">
        <w:rPr>
          <w:rFonts w:cstheme="minorHAnsi"/>
          <w:color w:val="000000" w:themeColor="text1"/>
          <w:sz w:val="20"/>
          <w:szCs w:val="20"/>
          <w:lang w:eastAsia="hr-HR"/>
        </w:rPr>
        <w:t xml:space="preserve"> </w:t>
      </w:r>
    </w:p>
    <w:bookmarkEnd w:id="6"/>
    <w:p w14:paraId="7C2F1867" w14:textId="77777777" w:rsidR="00AB00DF" w:rsidRPr="00D86CE5" w:rsidRDefault="00AB00DF" w:rsidP="00EE16DA">
      <w:pPr>
        <w:spacing w:line="276" w:lineRule="auto"/>
        <w:jc w:val="both"/>
        <w:rPr>
          <w:rFonts w:cstheme="minorHAnsi"/>
          <w:color w:val="000000" w:themeColor="text1"/>
          <w:sz w:val="4"/>
          <w:szCs w:val="4"/>
          <w:lang w:eastAsia="hr-HR"/>
        </w:rPr>
      </w:pPr>
    </w:p>
    <w:p w14:paraId="778325D4" w14:textId="49480DEA" w:rsidR="00ED49EF" w:rsidRPr="00D86CE5" w:rsidRDefault="00ED49EF" w:rsidP="00EE16DA">
      <w:pPr>
        <w:spacing w:line="276" w:lineRule="auto"/>
        <w:jc w:val="center"/>
        <w:rPr>
          <w:rFonts w:eastAsia="Times New Roman" w:cstheme="minorHAnsi"/>
          <w:b/>
          <w:color w:val="000000"/>
          <w:spacing w:val="4"/>
          <w:sz w:val="20"/>
          <w:szCs w:val="20"/>
          <w:lang w:eastAsia="hr-HR"/>
        </w:rPr>
      </w:pPr>
      <w:r w:rsidRPr="00D86CE5">
        <w:rPr>
          <w:rFonts w:eastAsia="Times New Roman" w:cstheme="minorHAnsi"/>
          <w:b/>
          <w:color w:val="000000"/>
          <w:spacing w:val="4"/>
          <w:sz w:val="20"/>
          <w:szCs w:val="20"/>
          <w:lang w:eastAsia="hr-HR"/>
        </w:rPr>
        <w:t>Članak 5.</w:t>
      </w:r>
    </w:p>
    <w:p w14:paraId="3A4C60B5" w14:textId="77777777" w:rsidR="00EB2B4F" w:rsidRPr="00D86CE5" w:rsidRDefault="00EB2B4F" w:rsidP="00830FD5">
      <w:pPr>
        <w:pStyle w:val="Tijeloteksta"/>
        <w:kinsoku w:val="0"/>
        <w:overflowPunct w:val="0"/>
        <w:spacing w:before="161"/>
        <w:ind w:left="0" w:right="117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86CE5">
        <w:rPr>
          <w:rFonts w:asciiTheme="minorHAnsi" w:hAnsiTheme="minorHAnsi" w:cstheme="minorHAnsi"/>
          <w:color w:val="000000" w:themeColor="text1"/>
          <w:sz w:val="20"/>
          <w:szCs w:val="20"/>
        </w:rPr>
        <w:t>Izvršitelj se obvezuje pružati usluge preuzimanja i obrade otpada sukcesivno, tijekom trajanja Ugovora, u skladu s potrebama Naručitelja.</w:t>
      </w:r>
    </w:p>
    <w:p w14:paraId="439965DD" w14:textId="77777777" w:rsidR="00830FD5" w:rsidRPr="00D86CE5" w:rsidRDefault="00830FD5" w:rsidP="00830FD5">
      <w:pPr>
        <w:pStyle w:val="Tijeloteksta"/>
        <w:kinsoku w:val="0"/>
        <w:overflowPunct w:val="0"/>
        <w:spacing w:before="161"/>
        <w:ind w:left="0" w:right="117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F26C0F2" w14:textId="77777777" w:rsidR="00EB2B4F" w:rsidRPr="00D86CE5" w:rsidRDefault="00EB2B4F" w:rsidP="00830FD5">
      <w:pPr>
        <w:pStyle w:val="Tijeloteksta"/>
        <w:kinsoku w:val="0"/>
        <w:overflowPunct w:val="0"/>
        <w:spacing w:before="161"/>
        <w:ind w:left="0" w:right="117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86CE5">
        <w:rPr>
          <w:rFonts w:asciiTheme="minorHAnsi" w:hAnsiTheme="minorHAnsi" w:cstheme="minorHAnsi"/>
          <w:color w:val="000000" w:themeColor="text1"/>
          <w:sz w:val="20"/>
          <w:szCs w:val="20"/>
        </w:rPr>
        <w:t>Svaku potrebu za izvršenjem usluge Naručitelj će pravovremeno najaviti, a najkasnije 96 sati prije planiranog preuzimanja otpada.</w:t>
      </w:r>
    </w:p>
    <w:p w14:paraId="7917DF01" w14:textId="77777777" w:rsidR="00830FD5" w:rsidRPr="00D86CE5" w:rsidRDefault="00830FD5" w:rsidP="00830FD5">
      <w:pPr>
        <w:pStyle w:val="Tijeloteksta"/>
        <w:kinsoku w:val="0"/>
        <w:overflowPunct w:val="0"/>
        <w:spacing w:before="161"/>
        <w:ind w:left="0" w:right="117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A70FE5" w14:textId="2619A60D" w:rsidR="00830FD5" w:rsidRPr="00D86CE5" w:rsidRDefault="00EB2B4F" w:rsidP="00830FD5">
      <w:pPr>
        <w:pStyle w:val="Tijeloteksta"/>
        <w:kinsoku w:val="0"/>
        <w:overflowPunct w:val="0"/>
        <w:spacing w:before="161" w:line="259" w:lineRule="auto"/>
        <w:ind w:left="0" w:right="117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86CE5">
        <w:rPr>
          <w:rFonts w:asciiTheme="minorHAnsi" w:hAnsiTheme="minorHAnsi" w:cstheme="minorHAnsi"/>
          <w:color w:val="000000" w:themeColor="text1"/>
          <w:sz w:val="20"/>
          <w:szCs w:val="20"/>
        </w:rPr>
        <w:t>Izvršitelj je dužan organizirati i izvršiti preuzimanje u roku koji ne smije biti duži od 96 sati od trenutka zaprimanja obavijesti Naručitelja.</w:t>
      </w:r>
    </w:p>
    <w:p w14:paraId="540D8FB6" w14:textId="77777777" w:rsidR="00830FD5" w:rsidRPr="00D86CE5" w:rsidRDefault="00830FD5" w:rsidP="00830FD5">
      <w:pPr>
        <w:pStyle w:val="Tijeloteksta"/>
        <w:kinsoku w:val="0"/>
        <w:overflowPunct w:val="0"/>
        <w:spacing w:before="161" w:line="259" w:lineRule="auto"/>
        <w:ind w:left="0" w:right="117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0FB8EBE" w14:textId="2DA00350" w:rsidR="00185FB5" w:rsidRPr="00D86CE5" w:rsidRDefault="005F7363" w:rsidP="00830FD5">
      <w:pPr>
        <w:pStyle w:val="Tijeloteksta"/>
        <w:kinsoku w:val="0"/>
        <w:overflowPunct w:val="0"/>
        <w:spacing w:before="161" w:line="259" w:lineRule="auto"/>
        <w:ind w:left="0" w:right="117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86CE5">
        <w:rPr>
          <w:rFonts w:asciiTheme="minorHAnsi" w:hAnsiTheme="minorHAnsi" w:cstheme="minorHAnsi"/>
          <w:color w:val="000000" w:themeColor="text1"/>
          <w:sz w:val="20"/>
          <w:szCs w:val="20"/>
        </w:rPr>
        <w:t>U slučaju kašnjenja Izvršitelja s preuzimanjem otpada duljeg od 96 sati bez opravdanja, Naručitelj ima pravo angažirati drugog ovlaštenog gospodarskog subjekta na trošak Izvršitelja, uz zadržavanje prava na naplatu ugovorne kazne.</w:t>
      </w:r>
    </w:p>
    <w:p w14:paraId="75FCFC48" w14:textId="77777777" w:rsidR="00830FD5" w:rsidRPr="00D86CE5" w:rsidRDefault="00830FD5" w:rsidP="00830FD5">
      <w:pPr>
        <w:pStyle w:val="Tijeloteksta"/>
        <w:kinsoku w:val="0"/>
        <w:overflowPunct w:val="0"/>
        <w:spacing w:before="161" w:line="259" w:lineRule="auto"/>
        <w:ind w:left="0" w:right="117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C17F365" w14:textId="06558EB2" w:rsidR="00185FB5" w:rsidRPr="00D86CE5" w:rsidRDefault="00185FB5" w:rsidP="00830FD5">
      <w:pPr>
        <w:pStyle w:val="Tijeloteksta"/>
        <w:kinsoku w:val="0"/>
        <w:overflowPunct w:val="0"/>
        <w:spacing w:before="161"/>
        <w:ind w:left="0" w:right="119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86CE5">
        <w:rPr>
          <w:rFonts w:asciiTheme="minorHAnsi" w:hAnsiTheme="minorHAnsi" w:cstheme="minorHAnsi"/>
          <w:color w:val="000000" w:themeColor="text1"/>
          <w:sz w:val="20"/>
          <w:szCs w:val="20"/>
        </w:rPr>
        <w:t>U slučaju kašnjenja Izvršitelja s preuzimanjem otpada duljeg od 96 sati od uredno zaprimljene najave, Izvršitelj je dužan platiti ugovornu kaznu u visini od 1% ukupne ugovorene vrijednosti bez PDV-a za svaki započeti dan kašnjenja, pri čemu ukupni iznos ugovorne kazne može iznositi najviše 10% ukupne ugovorene vrijednosti bez PDV-a.</w:t>
      </w:r>
    </w:p>
    <w:p w14:paraId="69856C70" w14:textId="77777777" w:rsidR="00830FD5" w:rsidRPr="00D86CE5" w:rsidRDefault="00830FD5" w:rsidP="00830FD5">
      <w:pPr>
        <w:pStyle w:val="Tijeloteksta"/>
        <w:kinsoku w:val="0"/>
        <w:overflowPunct w:val="0"/>
        <w:spacing w:before="161"/>
        <w:ind w:left="0" w:right="119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90F40F3" w14:textId="4BFEE159" w:rsidR="007F05CF" w:rsidRPr="00D86CE5" w:rsidRDefault="007F05CF" w:rsidP="00830FD5">
      <w:pPr>
        <w:pStyle w:val="Tijeloteksta"/>
        <w:kinsoku w:val="0"/>
        <w:overflowPunct w:val="0"/>
        <w:spacing w:before="161" w:line="259" w:lineRule="auto"/>
        <w:ind w:left="0" w:right="117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86CE5">
        <w:rPr>
          <w:rFonts w:asciiTheme="minorHAnsi" w:hAnsiTheme="minorHAnsi" w:cstheme="minorHAnsi"/>
          <w:color w:val="000000" w:themeColor="text1"/>
          <w:sz w:val="20"/>
          <w:szCs w:val="20"/>
        </w:rPr>
        <w:t>Plaćanje ugovorne kazne ne isključuje pravo Naručitelja na naknadu cjelokupne štete koja prelazi iznos ugovorne kazne.</w:t>
      </w:r>
    </w:p>
    <w:p w14:paraId="73A46595" w14:textId="77777777" w:rsidR="00830FD5" w:rsidRPr="00D86CE5" w:rsidRDefault="00830FD5" w:rsidP="00830FD5">
      <w:pPr>
        <w:pStyle w:val="Tijeloteksta"/>
        <w:kinsoku w:val="0"/>
        <w:overflowPunct w:val="0"/>
        <w:spacing w:before="161" w:line="259" w:lineRule="auto"/>
        <w:ind w:left="0" w:right="117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010C182" w14:textId="107F2B5F" w:rsidR="005F7363" w:rsidRPr="00D86CE5" w:rsidRDefault="005F7363" w:rsidP="00830FD5">
      <w:pPr>
        <w:pStyle w:val="Tijeloteksta"/>
        <w:kinsoku w:val="0"/>
        <w:overflowPunct w:val="0"/>
        <w:spacing w:before="161" w:line="259" w:lineRule="auto"/>
        <w:ind w:left="0" w:right="117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86CE5">
        <w:rPr>
          <w:rFonts w:asciiTheme="minorHAnsi" w:hAnsiTheme="minorHAnsi" w:cstheme="minorHAnsi"/>
          <w:color w:val="000000" w:themeColor="text1"/>
          <w:sz w:val="20"/>
          <w:szCs w:val="20"/>
        </w:rPr>
        <w:t>Odgovornost Naručitelja za predmetni otpad prestaje u trenutku kada ovlašteni predstavnik Izvršitelja preuzme otpad i potpiše prateću dokumentaciju o preuzimanju (Prateći list za otpad i dokaznicu o vaganju), čime Izvršitelj preuzima punu odgovornost za daljnje postupanje s otpadom, sukladno važećim propisima.</w:t>
      </w:r>
    </w:p>
    <w:p w14:paraId="4FEF3148" w14:textId="51FF5976" w:rsidR="000421FC" w:rsidRPr="00D86CE5" w:rsidRDefault="00D1274A" w:rsidP="00A95596">
      <w:pPr>
        <w:widowControl w:val="0"/>
        <w:shd w:val="clear" w:color="auto" w:fill="FFFFFF"/>
        <w:autoSpaceDE w:val="0"/>
        <w:autoSpaceDN w:val="0"/>
        <w:adjustRightInd w:val="0"/>
        <w:spacing w:before="298" w:after="0" w:line="276" w:lineRule="auto"/>
        <w:ind w:right="5"/>
        <w:jc w:val="center"/>
        <w:rPr>
          <w:rFonts w:eastAsia="Times New Roman" w:cstheme="minorHAnsi"/>
          <w:b/>
          <w:color w:val="000000"/>
          <w:spacing w:val="4"/>
          <w:sz w:val="20"/>
          <w:szCs w:val="20"/>
          <w:lang w:eastAsia="hr-HR"/>
        </w:rPr>
      </w:pPr>
      <w:r w:rsidRPr="00D86CE5">
        <w:rPr>
          <w:rFonts w:eastAsia="Times New Roman" w:cstheme="minorHAnsi"/>
          <w:b/>
          <w:color w:val="000000"/>
          <w:spacing w:val="4"/>
          <w:sz w:val="20"/>
          <w:szCs w:val="20"/>
          <w:lang w:eastAsia="hr-HR"/>
        </w:rPr>
        <w:t xml:space="preserve">Članak </w:t>
      </w:r>
      <w:r w:rsidR="00EE16DA" w:rsidRPr="00D86CE5">
        <w:rPr>
          <w:rFonts w:eastAsia="Times New Roman" w:cstheme="minorHAnsi"/>
          <w:b/>
          <w:color w:val="000000"/>
          <w:spacing w:val="4"/>
          <w:sz w:val="20"/>
          <w:szCs w:val="20"/>
          <w:lang w:eastAsia="hr-HR"/>
        </w:rPr>
        <w:t>6</w:t>
      </w:r>
      <w:r w:rsidRPr="00D86CE5">
        <w:rPr>
          <w:rFonts w:eastAsia="Times New Roman" w:cstheme="minorHAnsi"/>
          <w:b/>
          <w:color w:val="000000"/>
          <w:spacing w:val="4"/>
          <w:sz w:val="20"/>
          <w:szCs w:val="20"/>
          <w:lang w:eastAsia="hr-HR"/>
        </w:rPr>
        <w:t>.</w:t>
      </w:r>
    </w:p>
    <w:p w14:paraId="2B542F49" w14:textId="5366F11B" w:rsidR="00D1274A" w:rsidRPr="00D86CE5" w:rsidRDefault="00D1274A" w:rsidP="001A54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hr-HR"/>
        </w:rPr>
      </w:pPr>
      <w:r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Izvršitelj se obvezuje </w:t>
      </w:r>
      <w:r w:rsidR="007C1B1F"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u roku od </w:t>
      </w:r>
      <w:r w:rsidR="001145EC"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>10</w:t>
      </w:r>
      <w:r w:rsidR="007C1B1F"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 (</w:t>
      </w:r>
      <w:r w:rsidR="001145EC"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>deset</w:t>
      </w:r>
      <w:r w:rsidR="007C1B1F"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>) dana od</w:t>
      </w:r>
      <w:r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 potpis</w:t>
      </w:r>
      <w:r w:rsidR="007C1B1F"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>a</w:t>
      </w:r>
      <w:r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 ugovora Naručitelju dostaviti jamstvo za uredno izvršenje ugovora u vidu zadužnice </w:t>
      </w:r>
      <w:r w:rsidR="00F23E89"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ili bjanko zadužnice </w:t>
      </w:r>
      <w:r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ovjerene od ovlaštene osobe </w:t>
      </w:r>
      <w:proofErr w:type="spellStart"/>
      <w:r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>solemnizirane</w:t>
      </w:r>
      <w:proofErr w:type="spellEnd"/>
      <w:r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 kod javnog bilježnika u iznosu od 10% vrijednosti ugovora.</w:t>
      </w:r>
    </w:p>
    <w:p w14:paraId="2BABDFB9" w14:textId="1E79D146" w:rsidR="00E756EF" w:rsidRPr="00D86CE5" w:rsidRDefault="00E756EF" w:rsidP="001A5449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eastAsia="hr-HR"/>
        </w:rPr>
      </w:pPr>
      <w:r w:rsidRPr="00D86CE5">
        <w:rPr>
          <w:rFonts w:cstheme="minorHAnsi"/>
          <w:color w:val="000000" w:themeColor="text1"/>
          <w:sz w:val="20"/>
          <w:szCs w:val="20"/>
          <w:lang w:eastAsia="hr-HR"/>
        </w:rPr>
        <w:t>Umjesto</w:t>
      </w:r>
      <w:r w:rsidR="00ED49EF" w:rsidRPr="00D86CE5">
        <w:rPr>
          <w:rFonts w:cstheme="minorHAnsi"/>
          <w:color w:val="000000" w:themeColor="text1"/>
          <w:sz w:val="20"/>
          <w:szCs w:val="20"/>
          <w:lang w:eastAsia="hr-HR"/>
        </w:rPr>
        <w:t xml:space="preserve"> zadužnice ili</w:t>
      </w:r>
      <w:r w:rsidRPr="00D86CE5">
        <w:rPr>
          <w:rFonts w:cstheme="minorHAnsi"/>
          <w:color w:val="000000" w:themeColor="text1"/>
          <w:sz w:val="20"/>
          <w:szCs w:val="20"/>
          <w:lang w:eastAsia="hr-HR"/>
        </w:rPr>
        <w:t xml:space="preserve"> bjanko zadužnice </w:t>
      </w:r>
      <w:r w:rsidR="00A379D8" w:rsidRPr="00D86CE5">
        <w:rPr>
          <w:rFonts w:cstheme="minorHAnsi"/>
          <w:color w:val="000000" w:themeColor="text1"/>
          <w:sz w:val="20"/>
          <w:szCs w:val="20"/>
          <w:lang w:eastAsia="hr-HR"/>
        </w:rPr>
        <w:t xml:space="preserve">Izvršitelj </w:t>
      </w:r>
      <w:r w:rsidRPr="00D86CE5">
        <w:rPr>
          <w:rFonts w:cstheme="minorHAnsi"/>
          <w:color w:val="000000" w:themeColor="text1"/>
          <w:sz w:val="20"/>
          <w:szCs w:val="20"/>
          <w:lang w:eastAsia="hr-HR"/>
        </w:rPr>
        <w:t xml:space="preserve">može dati novčani polog (pod svrhom plaćanja potrebno je navesti da se radi o jamstvu za uredno ispunjenje ugovora </w:t>
      </w:r>
      <w:r w:rsidR="00844708" w:rsidRPr="00D86CE5">
        <w:rPr>
          <w:rFonts w:cstheme="minorHAnsi"/>
          <w:color w:val="000000" w:themeColor="text1"/>
          <w:sz w:val="20"/>
          <w:szCs w:val="20"/>
          <w:lang w:eastAsia="hr-HR"/>
        </w:rPr>
        <w:t xml:space="preserve">o preuzimanju i obradi plastičnog otpada </w:t>
      </w:r>
      <w:r w:rsidRPr="00D86CE5">
        <w:rPr>
          <w:rFonts w:cstheme="minorHAnsi"/>
          <w:color w:val="000000" w:themeColor="text1"/>
          <w:sz w:val="20"/>
          <w:szCs w:val="20"/>
          <w:lang w:eastAsia="hr-HR"/>
        </w:rPr>
        <w:t>i navesti broj ugovora) na transakcijski račun br. HR7424020061100000133 u iznosu od 10% vrijednosti ugovora bez poreza na dodanu vrijednost.</w:t>
      </w:r>
    </w:p>
    <w:p w14:paraId="3A06A430" w14:textId="7220ACAF" w:rsidR="009A5FCA" w:rsidRPr="00D86CE5" w:rsidRDefault="009A5FCA" w:rsidP="001A5449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eastAsia="hr-HR"/>
        </w:rPr>
      </w:pPr>
      <w:bookmarkStart w:id="7" w:name="_Hlk199404074"/>
      <w:r w:rsidRPr="00D86CE5">
        <w:rPr>
          <w:rFonts w:cstheme="minorHAnsi"/>
          <w:color w:val="000000" w:themeColor="text1"/>
          <w:sz w:val="20"/>
          <w:szCs w:val="20"/>
          <w:lang w:eastAsia="hr-HR"/>
        </w:rPr>
        <w:t>Naručitelj ima pravo naplatiti jamstvo za uredno izvršenje u slučaju kašnjenja u izvršavanju ugovornih obveza, ili drugih</w:t>
      </w:r>
      <w:r w:rsidRPr="00D86CE5">
        <w:rPr>
          <w:rFonts w:cstheme="minorHAnsi"/>
          <w:color w:val="EE0000"/>
          <w:sz w:val="20"/>
          <w:szCs w:val="20"/>
          <w:lang w:eastAsia="hr-HR"/>
        </w:rPr>
        <w:t xml:space="preserve"> </w:t>
      </w:r>
      <w:r w:rsidR="00F458A5" w:rsidRPr="00D86CE5">
        <w:rPr>
          <w:rFonts w:cstheme="minorHAnsi"/>
          <w:color w:val="000000" w:themeColor="text1"/>
          <w:sz w:val="20"/>
          <w:szCs w:val="20"/>
          <w:lang w:eastAsia="hr-HR"/>
        </w:rPr>
        <w:t xml:space="preserve">bitnih </w:t>
      </w:r>
      <w:r w:rsidRPr="00D86CE5">
        <w:rPr>
          <w:rFonts w:cstheme="minorHAnsi"/>
          <w:color w:val="000000" w:themeColor="text1"/>
          <w:sz w:val="20"/>
          <w:szCs w:val="20"/>
          <w:lang w:eastAsia="hr-HR"/>
        </w:rPr>
        <w:t xml:space="preserve">povreda </w:t>
      </w:r>
      <w:r w:rsidR="00D90342" w:rsidRPr="00D86CE5">
        <w:rPr>
          <w:rFonts w:cstheme="minorHAnsi"/>
          <w:color w:val="000000" w:themeColor="text1"/>
          <w:sz w:val="20"/>
          <w:szCs w:val="20"/>
          <w:lang w:eastAsia="hr-HR"/>
        </w:rPr>
        <w:t>U</w:t>
      </w:r>
      <w:r w:rsidRPr="00D86CE5">
        <w:rPr>
          <w:rFonts w:cstheme="minorHAnsi"/>
          <w:color w:val="000000" w:themeColor="text1"/>
          <w:sz w:val="20"/>
          <w:szCs w:val="20"/>
          <w:lang w:eastAsia="hr-HR"/>
        </w:rPr>
        <w:t>govora.</w:t>
      </w:r>
    </w:p>
    <w:p w14:paraId="194039E0" w14:textId="77777777" w:rsidR="00F458A5" w:rsidRPr="00D86CE5" w:rsidRDefault="00F458A5" w:rsidP="00F458A5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val="pl-PL" w:eastAsia="hr-HR"/>
        </w:rPr>
      </w:pPr>
      <w:r w:rsidRPr="00D86CE5">
        <w:rPr>
          <w:rFonts w:cstheme="minorHAnsi"/>
          <w:color w:val="000000" w:themeColor="text1"/>
          <w:sz w:val="20"/>
          <w:szCs w:val="20"/>
          <w:lang w:val="pl-PL" w:eastAsia="hr-HR"/>
        </w:rPr>
        <w:t>Naručitelj ima pravo naplatiti jamstvo i u slučaju:</w:t>
      </w:r>
    </w:p>
    <w:p w14:paraId="4FF8FA86" w14:textId="77777777" w:rsidR="00F458A5" w:rsidRPr="00D86CE5" w:rsidRDefault="00F458A5" w:rsidP="00F458A5">
      <w:pPr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val="pl-PL" w:eastAsia="hr-HR"/>
        </w:rPr>
      </w:pPr>
      <w:r w:rsidRPr="00D86CE5">
        <w:rPr>
          <w:rFonts w:cstheme="minorHAnsi"/>
          <w:color w:val="000000" w:themeColor="text1"/>
          <w:sz w:val="20"/>
          <w:szCs w:val="20"/>
          <w:lang w:val="pl-PL" w:eastAsia="hr-HR"/>
        </w:rPr>
        <w:t xml:space="preserve">nepoštivanja propisa o gospodarenju otpadom, </w:t>
      </w:r>
    </w:p>
    <w:p w14:paraId="1DAFD0B5" w14:textId="77777777" w:rsidR="00F458A5" w:rsidRPr="00D86CE5" w:rsidRDefault="00F458A5" w:rsidP="00F458A5">
      <w:pPr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val="pl-PL" w:eastAsia="hr-HR"/>
        </w:rPr>
      </w:pPr>
      <w:r w:rsidRPr="00D86CE5">
        <w:rPr>
          <w:rFonts w:cstheme="minorHAnsi"/>
          <w:color w:val="000000" w:themeColor="text1"/>
          <w:sz w:val="20"/>
          <w:szCs w:val="20"/>
          <w:lang w:val="pl-PL" w:eastAsia="hr-HR"/>
        </w:rPr>
        <w:t xml:space="preserve">nedostavljanja dokumentacije o obradi otpada, </w:t>
      </w:r>
    </w:p>
    <w:p w14:paraId="7CE6640D" w14:textId="77777777" w:rsidR="00F458A5" w:rsidRPr="00D86CE5" w:rsidRDefault="00F458A5" w:rsidP="00F458A5">
      <w:pPr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val="en-US" w:eastAsia="hr-HR"/>
        </w:rPr>
      </w:pPr>
      <w:proofErr w:type="spellStart"/>
      <w:r w:rsidRPr="00D86CE5">
        <w:rPr>
          <w:rFonts w:cstheme="minorHAnsi"/>
          <w:color w:val="000000" w:themeColor="text1"/>
          <w:sz w:val="20"/>
          <w:szCs w:val="20"/>
          <w:lang w:val="en-US" w:eastAsia="hr-HR"/>
        </w:rPr>
        <w:t>kašnjenja</w:t>
      </w:r>
      <w:proofErr w:type="spellEnd"/>
      <w:r w:rsidRPr="00D86CE5">
        <w:rPr>
          <w:rFonts w:cstheme="minorHAnsi"/>
          <w:color w:val="000000" w:themeColor="text1"/>
          <w:sz w:val="20"/>
          <w:szCs w:val="20"/>
          <w:lang w:val="en-US" w:eastAsia="hr-HR"/>
        </w:rPr>
        <w:t xml:space="preserve"> u </w:t>
      </w:r>
      <w:proofErr w:type="spellStart"/>
      <w:r w:rsidRPr="00D86CE5">
        <w:rPr>
          <w:rFonts w:cstheme="minorHAnsi"/>
          <w:color w:val="000000" w:themeColor="text1"/>
          <w:sz w:val="20"/>
          <w:szCs w:val="20"/>
          <w:lang w:val="en-US" w:eastAsia="hr-HR"/>
        </w:rPr>
        <w:t>preuzimanju</w:t>
      </w:r>
      <w:proofErr w:type="spellEnd"/>
      <w:r w:rsidRPr="00D86CE5">
        <w:rPr>
          <w:rFonts w:cstheme="minorHAnsi"/>
          <w:color w:val="000000" w:themeColor="text1"/>
          <w:sz w:val="20"/>
          <w:szCs w:val="20"/>
          <w:lang w:val="en-US" w:eastAsia="hr-HR"/>
        </w:rPr>
        <w:t xml:space="preserve"> </w:t>
      </w:r>
      <w:proofErr w:type="spellStart"/>
      <w:r w:rsidRPr="00D86CE5">
        <w:rPr>
          <w:rFonts w:cstheme="minorHAnsi"/>
          <w:color w:val="000000" w:themeColor="text1"/>
          <w:sz w:val="20"/>
          <w:szCs w:val="20"/>
          <w:lang w:val="en-US" w:eastAsia="hr-HR"/>
        </w:rPr>
        <w:t>otpada</w:t>
      </w:r>
      <w:proofErr w:type="spellEnd"/>
      <w:r w:rsidRPr="00D86CE5">
        <w:rPr>
          <w:rFonts w:cstheme="minorHAnsi"/>
          <w:color w:val="000000" w:themeColor="text1"/>
          <w:sz w:val="20"/>
          <w:szCs w:val="20"/>
          <w:lang w:val="en-US" w:eastAsia="hr-HR"/>
        </w:rPr>
        <w:t xml:space="preserve">, </w:t>
      </w:r>
    </w:p>
    <w:p w14:paraId="2D993EAF" w14:textId="34A44F8B" w:rsidR="00F458A5" w:rsidRPr="00D86CE5" w:rsidRDefault="00F458A5" w:rsidP="00F458A5">
      <w:pPr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val="pl-PL" w:eastAsia="hr-HR"/>
        </w:rPr>
      </w:pPr>
      <w:r w:rsidRPr="00D86CE5">
        <w:rPr>
          <w:rFonts w:cstheme="minorHAnsi"/>
          <w:color w:val="000000" w:themeColor="text1"/>
          <w:sz w:val="20"/>
          <w:szCs w:val="20"/>
          <w:lang w:val="pl-PL" w:eastAsia="hr-HR"/>
        </w:rPr>
        <w:lastRenderedPageBreak/>
        <w:t>nastanka štete ili mogućnosti nastanka štete za Naručitelja.</w:t>
      </w:r>
    </w:p>
    <w:p w14:paraId="650A060E" w14:textId="77777777" w:rsidR="00F458A5" w:rsidRPr="00D86CE5" w:rsidRDefault="00F458A5" w:rsidP="00F458A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pl-PL" w:eastAsia="hr-HR"/>
        </w:rPr>
      </w:pPr>
    </w:p>
    <w:p w14:paraId="1A1CCD35" w14:textId="79CCF36B" w:rsidR="009A5FCA" w:rsidRPr="00D86CE5" w:rsidRDefault="009A5FCA" w:rsidP="001A5449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eastAsia="hr-HR"/>
        </w:rPr>
      </w:pPr>
      <w:r w:rsidRPr="00D86CE5">
        <w:rPr>
          <w:rFonts w:cstheme="minorHAnsi"/>
          <w:color w:val="000000" w:themeColor="text1"/>
          <w:sz w:val="20"/>
          <w:szCs w:val="20"/>
          <w:lang w:eastAsia="hr-HR"/>
        </w:rPr>
        <w:t xml:space="preserve">Jamstvo za uredno izvršenje ugovora u vidu pologa odnosno zadužnice se vraća  po isteku </w:t>
      </w:r>
      <w:r w:rsidR="00EB2B4F" w:rsidRPr="00D86CE5">
        <w:rPr>
          <w:rFonts w:cstheme="minorHAnsi"/>
          <w:color w:val="000000" w:themeColor="text1"/>
          <w:sz w:val="20"/>
          <w:szCs w:val="20"/>
          <w:lang w:eastAsia="hr-HR"/>
        </w:rPr>
        <w:t>ovog U</w:t>
      </w:r>
      <w:r w:rsidRPr="00D86CE5">
        <w:rPr>
          <w:rFonts w:cstheme="minorHAnsi"/>
          <w:color w:val="000000" w:themeColor="text1"/>
          <w:sz w:val="20"/>
          <w:szCs w:val="20"/>
          <w:lang w:eastAsia="hr-HR"/>
        </w:rPr>
        <w:t xml:space="preserve">govora, i to u roku od 30 dana od urednog ispunjenja obveza. </w:t>
      </w:r>
    </w:p>
    <w:bookmarkEnd w:id="7"/>
    <w:p w14:paraId="459ABBF8" w14:textId="4B8FCFB1" w:rsidR="000421FC" w:rsidRPr="00D86CE5" w:rsidRDefault="00D1274A" w:rsidP="00A95596">
      <w:pPr>
        <w:widowControl w:val="0"/>
        <w:shd w:val="clear" w:color="auto" w:fill="FFFFFF"/>
        <w:autoSpaceDE w:val="0"/>
        <w:autoSpaceDN w:val="0"/>
        <w:adjustRightInd w:val="0"/>
        <w:spacing w:before="298" w:after="0" w:line="276" w:lineRule="auto"/>
        <w:ind w:right="5"/>
        <w:jc w:val="center"/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</w:pPr>
      <w:r w:rsidRPr="00D86CE5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 xml:space="preserve">Članak </w:t>
      </w:r>
      <w:r w:rsidR="00EE16DA" w:rsidRPr="00D86CE5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7</w:t>
      </w:r>
      <w:r w:rsidRPr="00D86CE5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.</w:t>
      </w:r>
    </w:p>
    <w:p w14:paraId="60593792" w14:textId="5D06D4A5" w:rsidR="00601686" w:rsidRPr="00D86CE5" w:rsidRDefault="00E756EF" w:rsidP="00E756EF">
      <w:pPr>
        <w:jc w:val="both"/>
        <w:rPr>
          <w:rFonts w:cstheme="minorHAnsi"/>
          <w:sz w:val="20"/>
          <w:szCs w:val="20"/>
        </w:rPr>
      </w:pPr>
      <w:r w:rsidRPr="00D86CE5">
        <w:rPr>
          <w:rFonts w:cstheme="minorHAnsi"/>
          <w:sz w:val="20"/>
          <w:szCs w:val="20"/>
        </w:rPr>
        <w:t>Naručitelj će sva plaćanja izvršiti na IBAN izvršitelja u roku od 30 dana od dana zaprimanja valjanog e-računa koji sadrži sve zakonom propisane elemente</w:t>
      </w:r>
      <w:r w:rsidR="00A379D8" w:rsidRPr="00D86CE5">
        <w:rPr>
          <w:rFonts w:cstheme="minorHAnsi"/>
          <w:sz w:val="20"/>
          <w:szCs w:val="20"/>
        </w:rPr>
        <w:t xml:space="preserve">, </w:t>
      </w:r>
      <w:bookmarkStart w:id="8" w:name="_Hlk199405915"/>
      <w:r w:rsidR="00A379D8" w:rsidRPr="00D86CE5">
        <w:rPr>
          <w:rFonts w:cstheme="minorHAnsi"/>
          <w:sz w:val="20"/>
          <w:szCs w:val="20"/>
        </w:rPr>
        <w:t xml:space="preserve">sukladno odredbama Zakona o elektroničkom izdavanju računa u javnoj nabavi. </w:t>
      </w:r>
    </w:p>
    <w:bookmarkEnd w:id="8"/>
    <w:p w14:paraId="42768BE0" w14:textId="3E619ADD" w:rsidR="00E756EF" w:rsidRPr="00D86CE5" w:rsidRDefault="00E756EF" w:rsidP="00E756EF">
      <w:pPr>
        <w:jc w:val="both"/>
        <w:rPr>
          <w:rFonts w:cstheme="minorHAnsi"/>
          <w:sz w:val="20"/>
          <w:szCs w:val="20"/>
        </w:rPr>
      </w:pPr>
      <w:r w:rsidRPr="00D86CE5">
        <w:rPr>
          <w:rFonts w:cstheme="minorHAnsi"/>
          <w:sz w:val="20"/>
          <w:szCs w:val="20"/>
        </w:rPr>
        <w:t>Naručitelj se, sukladno članku 6. stavku 1. Zakona o elektroničkom izdavanju računa u javnoj nabavi („Narodne novine“ broj 94/18), obvezuje zaprimiti i obraditi te izvršiti plaćanja elektroničkog računa i pratećih isprava izdanih sukladno europskoj normi</w:t>
      </w:r>
      <w:r w:rsidR="00265372" w:rsidRPr="00D86CE5">
        <w:rPr>
          <w:rFonts w:cstheme="minorHAnsi"/>
          <w:sz w:val="20"/>
          <w:szCs w:val="20"/>
        </w:rPr>
        <w:t>.</w:t>
      </w:r>
    </w:p>
    <w:p w14:paraId="493B7014" w14:textId="08479CAA" w:rsidR="00844708" w:rsidRPr="00D86CE5" w:rsidRDefault="00E756EF" w:rsidP="00E756EF">
      <w:pPr>
        <w:jc w:val="both"/>
        <w:rPr>
          <w:rFonts w:cstheme="minorHAnsi"/>
          <w:sz w:val="20"/>
          <w:szCs w:val="20"/>
        </w:rPr>
      </w:pPr>
      <w:r w:rsidRPr="00D86CE5">
        <w:rPr>
          <w:rFonts w:cstheme="minorHAnsi"/>
          <w:sz w:val="20"/>
          <w:szCs w:val="20"/>
        </w:rPr>
        <w:t>Predujam je isključen, kao i traženje sredstava osiguranja plaćanja.</w:t>
      </w:r>
    </w:p>
    <w:p w14:paraId="366996D8" w14:textId="41C6F8F7" w:rsidR="000421FC" w:rsidRPr="00D86CE5" w:rsidRDefault="00D1274A" w:rsidP="00A95596">
      <w:pPr>
        <w:widowControl w:val="0"/>
        <w:shd w:val="clear" w:color="auto" w:fill="FFFFFF"/>
        <w:autoSpaceDE w:val="0"/>
        <w:autoSpaceDN w:val="0"/>
        <w:adjustRightInd w:val="0"/>
        <w:spacing w:before="326" w:after="0" w:line="276" w:lineRule="auto"/>
        <w:jc w:val="center"/>
        <w:rPr>
          <w:rFonts w:eastAsia="Times New Roman" w:cstheme="minorHAnsi"/>
          <w:b/>
          <w:color w:val="000000"/>
          <w:spacing w:val="-7"/>
          <w:sz w:val="20"/>
          <w:szCs w:val="20"/>
          <w:lang w:eastAsia="hr-HR"/>
        </w:rPr>
      </w:pPr>
      <w:r w:rsidRPr="00D86CE5">
        <w:rPr>
          <w:rFonts w:eastAsia="Times New Roman" w:cstheme="minorHAnsi"/>
          <w:b/>
          <w:color w:val="000000"/>
          <w:spacing w:val="-7"/>
          <w:sz w:val="20"/>
          <w:szCs w:val="20"/>
          <w:lang w:eastAsia="hr-HR"/>
        </w:rPr>
        <w:t xml:space="preserve">Članak </w:t>
      </w:r>
      <w:r w:rsidR="00EE16DA" w:rsidRPr="00D86CE5">
        <w:rPr>
          <w:rFonts w:eastAsia="Times New Roman" w:cstheme="minorHAnsi"/>
          <w:b/>
          <w:color w:val="000000"/>
          <w:spacing w:val="-7"/>
          <w:sz w:val="20"/>
          <w:szCs w:val="20"/>
          <w:lang w:eastAsia="hr-HR"/>
        </w:rPr>
        <w:t>8</w:t>
      </w:r>
      <w:r w:rsidRPr="00D86CE5">
        <w:rPr>
          <w:rFonts w:eastAsia="Times New Roman" w:cstheme="minorHAnsi"/>
          <w:b/>
          <w:color w:val="000000"/>
          <w:spacing w:val="-7"/>
          <w:sz w:val="20"/>
          <w:szCs w:val="20"/>
          <w:lang w:eastAsia="hr-HR"/>
        </w:rPr>
        <w:t>.</w:t>
      </w:r>
    </w:p>
    <w:p w14:paraId="38A1B5F7" w14:textId="35C82F6A" w:rsidR="00C03776" w:rsidRPr="00D86CE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hr-HR"/>
        </w:rPr>
      </w:pPr>
      <w:r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Ovaj Ugovor stupa na pravnu snagu potpisom ovlaštenih predstavnika ugovornih strana, predajom jamstva iz </w:t>
      </w:r>
      <w:r w:rsidR="00EB2B4F"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članka 6. </w:t>
      </w:r>
      <w:r w:rsidR="00A379D8"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>o</w:t>
      </w:r>
      <w:r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vog </w:t>
      </w:r>
      <w:r w:rsidR="00A379D8"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>U</w:t>
      </w:r>
      <w:r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govora te se zaključuje na određeno vrijeme od </w:t>
      </w:r>
      <w:r w:rsidR="007C1B1F"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>dvanaest</w:t>
      </w:r>
      <w:r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 mjesec</w:t>
      </w:r>
      <w:r w:rsidR="007C1B1F"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>i</w:t>
      </w:r>
      <w:r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 od dana potpisa </w:t>
      </w:r>
      <w:r w:rsidR="00EB2B4F" w:rsidRPr="00D86CE5">
        <w:rPr>
          <w:rFonts w:eastAsia="Times New Roman" w:cstheme="minorHAnsi"/>
          <w:color w:val="000000" w:themeColor="text1"/>
          <w:sz w:val="20"/>
          <w:szCs w:val="20"/>
          <w:lang w:eastAsia="hr-HR"/>
        </w:rPr>
        <w:t>Ugovora od strane posljednje ugovorne strane.</w:t>
      </w:r>
    </w:p>
    <w:p w14:paraId="664F6784" w14:textId="7572D2CD" w:rsidR="00A27062" w:rsidRPr="00D86CE5" w:rsidRDefault="00A27062" w:rsidP="00A2706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bCs/>
          <w:sz w:val="20"/>
          <w:szCs w:val="20"/>
          <w:lang w:eastAsia="hr-HR"/>
        </w:rPr>
      </w:pPr>
      <w:r w:rsidRPr="00D86CE5">
        <w:rPr>
          <w:rFonts w:eastAsia="Times New Roman" w:cstheme="minorHAnsi"/>
          <w:b/>
          <w:bCs/>
          <w:sz w:val="20"/>
          <w:szCs w:val="20"/>
          <w:lang w:eastAsia="hr-HR"/>
        </w:rPr>
        <w:t xml:space="preserve">Članak </w:t>
      </w:r>
      <w:r w:rsidR="00EE16DA" w:rsidRPr="00D86CE5">
        <w:rPr>
          <w:rFonts w:eastAsia="Times New Roman" w:cstheme="minorHAnsi"/>
          <w:b/>
          <w:bCs/>
          <w:sz w:val="20"/>
          <w:szCs w:val="20"/>
          <w:lang w:eastAsia="hr-HR"/>
        </w:rPr>
        <w:t>9</w:t>
      </w:r>
      <w:r w:rsidRPr="00D86CE5">
        <w:rPr>
          <w:rFonts w:eastAsia="Times New Roman" w:cstheme="minorHAnsi"/>
          <w:b/>
          <w:bCs/>
          <w:sz w:val="20"/>
          <w:szCs w:val="20"/>
          <w:lang w:eastAsia="hr-HR"/>
        </w:rPr>
        <w:t>.</w:t>
      </w:r>
    </w:p>
    <w:p w14:paraId="43F2BEB3" w14:textId="77777777" w:rsidR="00601686" w:rsidRPr="00D86CE5" w:rsidRDefault="00601686" w:rsidP="0060168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D86CE5">
        <w:rPr>
          <w:rFonts w:eastAsia="Times New Roman" w:cstheme="minorHAnsi"/>
          <w:sz w:val="20"/>
          <w:szCs w:val="20"/>
          <w:lang w:eastAsia="hr-HR"/>
        </w:rPr>
        <w:t>Ugovor može prestati:</w:t>
      </w:r>
    </w:p>
    <w:p w14:paraId="2BDD78C4" w14:textId="72C8EA40" w:rsidR="00601686" w:rsidRPr="00D86CE5" w:rsidRDefault="00601686" w:rsidP="00601686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D86CE5">
        <w:rPr>
          <w:rFonts w:eastAsia="Times New Roman" w:cstheme="minorHAnsi"/>
          <w:sz w:val="20"/>
          <w:szCs w:val="20"/>
          <w:lang w:eastAsia="hr-HR"/>
        </w:rPr>
        <w:t>istekom roka na koji je sklopljen,</w:t>
      </w:r>
    </w:p>
    <w:p w14:paraId="3442F39D" w14:textId="55E9AB1C" w:rsidR="00601686" w:rsidRPr="00D86CE5" w:rsidRDefault="00601686" w:rsidP="00601686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D86CE5">
        <w:rPr>
          <w:rFonts w:eastAsia="Times New Roman" w:cstheme="minorHAnsi"/>
          <w:sz w:val="20"/>
          <w:szCs w:val="20"/>
          <w:lang w:eastAsia="hr-HR"/>
        </w:rPr>
        <w:t>sporazumnim raskidom ugovornih strana,</w:t>
      </w:r>
    </w:p>
    <w:p w14:paraId="2EFD5D26" w14:textId="146E319F" w:rsidR="00601686" w:rsidRPr="00D86CE5" w:rsidRDefault="00601686" w:rsidP="00601686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D86CE5">
        <w:rPr>
          <w:rFonts w:eastAsia="Times New Roman" w:cstheme="minorHAnsi"/>
          <w:sz w:val="20"/>
          <w:szCs w:val="20"/>
          <w:lang w:eastAsia="hr-HR"/>
        </w:rPr>
        <w:t>jednostranim raskidom u slučaju povrede bitnih odredbi ovog Ugovora, uz pisanu obavijest s otkaznim rokom od 30 dana.</w:t>
      </w:r>
    </w:p>
    <w:p w14:paraId="21748122" w14:textId="0B433555" w:rsidR="001B747E" w:rsidRPr="00D86CE5" w:rsidRDefault="00844708" w:rsidP="008447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D86CE5">
        <w:rPr>
          <w:rFonts w:eastAsia="Times New Roman" w:cstheme="minorHAnsi"/>
          <w:sz w:val="20"/>
          <w:szCs w:val="20"/>
          <w:lang w:eastAsia="hr-HR"/>
        </w:rPr>
        <w:t>U slučaju ponovljenih povreda ugovornih obveza (više od dva puta), Naručitelj ima pravo na jednostrani raskid ugovora bez obveze otkaznog roka.</w:t>
      </w:r>
    </w:p>
    <w:p w14:paraId="05D96CBF" w14:textId="15B2B826" w:rsidR="001B747E" w:rsidRPr="00D86CE5" w:rsidRDefault="001B747E" w:rsidP="001B747E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 w:right="14" w:hanging="10"/>
        <w:jc w:val="center"/>
        <w:rPr>
          <w:rFonts w:eastAsia="Times New Roman" w:cstheme="minorHAnsi"/>
          <w:b/>
          <w:bCs/>
          <w:color w:val="000000"/>
          <w:spacing w:val="-1"/>
          <w:sz w:val="20"/>
          <w:szCs w:val="20"/>
          <w:lang w:eastAsia="hr-HR"/>
        </w:rPr>
      </w:pPr>
      <w:r w:rsidRPr="00D86CE5">
        <w:rPr>
          <w:rFonts w:eastAsia="Times New Roman" w:cstheme="minorHAnsi"/>
          <w:b/>
          <w:bCs/>
          <w:color w:val="000000"/>
          <w:spacing w:val="-1"/>
          <w:sz w:val="20"/>
          <w:szCs w:val="20"/>
          <w:lang w:eastAsia="hr-HR"/>
        </w:rPr>
        <w:t>Članak 1</w:t>
      </w:r>
      <w:r w:rsidR="00943D20" w:rsidRPr="00D86CE5">
        <w:rPr>
          <w:rFonts w:eastAsia="Times New Roman" w:cstheme="minorHAnsi"/>
          <w:b/>
          <w:bCs/>
          <w:color w:val="000000"/>
          <w:spacing w:val="-1"/>
          <w:sz w:val="20"/>
          <w:szCs w:val="20"/>
          <w:lang w:eastAsia="hr-HR"/>
        </w:rPr>
        <w:t>0</w:t>
      </w:r>
      <w:r w:rsidRPr="00D86CE5">
        <w:rPr>
          <w:rFonts w:eastAsia="Times New Roman" w:cstheme="minorHAnsi"/>
          <w:b/>
          <w:bCs/>
          <w:color w:val="000000"/>
          <w:spacing w:val="-1"/>
          <w:sz w:val="20"/>
          <w:szCs w:val="20"/>
          <w:lang w:eastAsia="hr-HR"/>
        </w:rPr>
        <w:t>.</w:t>
      </w:r>
    </w:p>
    <w:p w14:paraId="2619B7CF" w14:textId="2FB8FD1D" w:rsidR="00185FB5" w:rsidRPr="00D86CE5" w:rsidRDefault="00185FB5" w:rsidP="006C3E0E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 w:right="14" w:hanging="10"/>
        <w:jc w:val="both"/>
        <w:rPr>
          <w:rFonts w:eastAsia="Times New Roman" w:cstheme="minorHAnsi"/>
          <w:spacing w:val="-1"/>
          <w:sz w:val="20"/>
          <w:szCs w:val="20"/>
          <w:lang w:eastAsia="hr-HR"/>
        </w:rPr>
      </w:pPr>
      <w:r w:rsidRPr="00D86CE5">
        <w:rPr>
          <w:rFonts w:eastAsia="Times New Roman" w:cstheme="minorHAnsi"/>
          <w:spacing w:val="-1"/>
          <w:sz w:val="20"/>
          <w:szCs w:val="20"/>
          <w:lang w:eastAsia="hr-HR"/>
        </w:rPr>
        <w:t xml:space="preserve">Naručitelj ima pravo tijekom trajanja Ugovora zatražiti uvid u dokumentaciju vezanu uz postupanje s preuzetim otpadom, uključujući evidencijske listove, potvrde </w:t>
      </w:r>
      <w:proofErr w:type="spellStart"/>
      <w:r w:rsidRPr="00D86CE5">
        <w:rPr>
          <w:rFonts w:eastAsia="Times New Roman" w:cstheme="minorHAnsi"/>
          <w:spacing w:val="-1"/>
          <w:sz w:val="20"/>
          <w:szCs w:val="20"/>
          <w:lang w:eastAsia="hr-HR"/>
        </w:rPr>
        <w:t>oporabitelja</w:t>
      </w:r>
      <w:proofErr w:type="spellEnd"/>
      <w:r w:rsidRPr="00D86CE5">
        <w:rPr>
          <w:rFonts w:eastAsia="Times New Roman" w:cstheme="minorHAnsi"/>
          <w:spacing w:val="-1"/>
          <w:sz w:val="20"/>
          <w:szCs w:val="20"/>
          <w:lang w:eastAsia="hr-HR"/>
        </w:rPr>
        <w:t>, prijevozne dokumente i druge dokaze o zakonitom postupanju s otpadom.</w:t>
      </w:r>
    </w:p>
    <w:p w14:paraId="641A41CC" w14:textId="6FFBB348" w:rsidR="006C3E0E" w:rsidRPr="00D86CE5" w:rsidRDefault="006C3E0E" w:rsidP="006C3E0E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 w:right="14" w:hanging="10"/>
        <w:jc w:val="both"/>
        <w:rPr>
          <w:rFonts w:eastAsia="Times New Roman" w:cstheme="minorHAnsi"/>
          <w:spacing w:val="-1"/>
          <w:sz w:val="20"/>
          <w:szCs w:val="20"/>
          <w:lang w:eastAsia="hr-HR"/>
        </w:rPr>
      </w:pPr>
      <w:r w:rsidRPr="00D86CE5">
        <w:rPr>
          <w:rFonts w:eastAsia="Times New Roman" w:cstheme="minorHAnsi"/>
          <w:spacing w:val="-1"/>
          <w:sz w:val="20"/>
          <w:szCs w:val="20"/>
          <w:lang w:eastAsia="hr-HR"/>
        </w:rPr>
        <w:t>Izvršitelj u cijelosti odgovara za svaku štetu, kaznu, trošak, inspekcijsku mjeru ili potraživanje trećih osoba koje nastanu zbog nezakonitog ili nepravilnog postupanja s preuzetim otpadom nakon trenutka preuzimanja otpada od Naručitelja.</w:t>
      </w:r>
    </w:p>
    <w:p w14:paraId="5E5B2425" w14:textId="6AAF5250" w:rsidR="006C3E0E" w:rsidRPr="00D86CE5" w:rsidRDefault="006C3E0E" w:rsidP="006C3E0E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 w:right="14" w:hanging="10"/>
        <w:jc w:val="both"/>
        <w:rPr>
          <w:rFonts w:eastAsia="Times New Roman" w:cstheme="minorHAnsi"/>
          <w:spacing w:val="-1"/>
          <w:sz w:val="20"/>
          <w:szCs w:val="20"/>
          <w:lang w:val="pl-PL" w:eastAsia="hr-HR"/>
        </w:rPr>
      </w:pPr>
      <w:r w:rsidRPr="00D86CE5">
        <w:rPr>
          <w:rFonts w:eastAsia="Times New Roman" w:cstheme="minorHAnsi"/>
          <w:spacing w:val="-1"/>
          <w:sz w:val="20"/>
          <w:szCs w:val="20"/>
          <w:lang w:val="pl-PL" w:eastAsia="hr-HR"/>
        </w:rPr>
        <w:t xml:space="preserve">Izvršitelj se obvezuje obeštetiti Naručitelja za sve troškove nastale po toj osnovi. </w:t>
      </w:r>
    </w:p>
    <w:p w14:paraId="68A805A2" w14:textId="77777777" w:rsidR="00AB00DF" w:rsidRPr="00D86CE5" w:rsidRDefault="00AB00DF" w:rsidP="00AB00DF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 w:right="14" w:hanging="10"/>
        <w:jc w:val="both"/>
        <w:rPr>
          <w:rFonts w:eastAsia="Times New Roman" w:cstheme="minorHAnsi"/>
          <w:strike/>
          <w:color w:val="000000"/>
          <w:spacing w:val="-1"/>
          <w:sz w:val="10"/>
          <w:szCs w:val="10"/>
          <w:lang w:eastAsia="hr-HR"/>
        </w:rPr>
      </w:pPr>
    </w:p>
    <w:p w14:paraId="7DB58C75" w14:textId="5AAA8091" w:rsidR="001B747E" w:rsidRPr="00D86CE5" w:rsidRDefault="001B747E" w:rsidP="001B747E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 w:right="14" w:hanging="10"/>
        <w:jc w:val="center"/>
        <w:rPr>
          <w:rFonts w:eastAsia="Times New Roman" w:cstheme="minorHAnsi"/>
          <w:b/>
          <w:bCs/>
          <w:color w:val="000000" w:themeColor="text1"/>
          <w:spacing w:val="-1"/>
          <w:sz w:val="20"/>
          <w:szCs w:val="20"/>
          <w:lang w:eastAsia="hr-HR"/>
        </w:rPr>
      </w:pPr>
      <w:r w:rsidRPr="00D86CE5">
        <w:rPr>
          <w:rFonts w:eastAsia="Times New Roman" w:cstheme="minorHAnsi"/>
          <w:b/>
          <w:bCs/>
          <w:color w:val="000000" w:themeColor="text1"/>
          <w:spacing w:val="-1"/>
          <w:sz w:val="20"/>
          <w:szCs w:val="20"/>
          <w:lang w:eastAsia="hr-HR"/>
        </w:rPr>
        <w:t>Članak 1</w:t>
      </w:r>
      <w:r w:rsidR="00943D20" w:rsidRPr="00D86CE5">
        <w:rPr>
          <w:rFonts w:eastAsia="Times New Roman" w:cstheme="minorHAnsi"/>
          <w:b/>
          <w:bCs/>
          <w:color w:val="000000" w:themeColor="text1"/>
          <w:spacing w:val="-1"/>
          <w:sz w:val="20"/>
          <w:szCs w:val="20"/>
          <w:lang w:eastAsia="hr-HR"/>
        </w:rPr>
        <w:t>1</w:t>
      </w:r>
      <w:r w:rsidRPr="00D86CE5">
        <w:rPr>
          <w:rFonts w:eastAsia="Times New Roman" w:cstheme="minorHAnsi"/>
          <w:b/>
          <w:bCs/>
          <w:color w:val="000000" w:themeColor="text1"/>
          <w:spacing w:val="-1"/>
          <w:sz w:val="20"/>
          <w:szCs w:val="20"/>
          <w:lang w:eastAsia="hr-HR"/>
        </w:rPr>
        <w:t>.</w:t>
      </w:r>
    </w:p>
    <w:p w14:paraId="455C87A4" w14:textId="77777777" w:rsidR="00EF2E1D" w:rsidRPr="00D86CE5" w:rsidRDefault="00EF2E1D" w:rsidP="00EF2E1D">
      <w:pPr>
        <w:widowControl w:val="0"/>
        <w:shd w:val="clear" w:color="auto" w:fill="FFFFFF"/>
        <w:autoSpaceDE w:val="0"/>
        <w:autoSpaceDN w:val="0"/>
        <w:adjustRightInd w:val="0"/>
        <w:spacing w:before="106" w:after="0" w:line="240" w:lineRule="auto"/>
        <w:ind w:left="10" w:right="11" w:hanging="10"/>
        <w:contextualSpacing/>
        <w:jc w:val="both"/>
        <w:rPr>
          <w:rFonts w:eastAsia="Times New Roman" w:cstheme="minorHAnsi"/>
          <w:color w:val="000000" w:themeColor="text1"/>
          <w:spacing w:val="-1"/>
          <w:sz w:val="20"/>
          <w:szCs w:val="20"/>
          <w:lang w:val="pl-PL" w:eastAsia="hr-HR"/>
        </w:rPr>
      </w:pPr>
      <w:r w:rsidRPr="00D86CE5">
        <w:rPr>
          <w:rFonts w:eastAsia="Times New Roman" w:cstheme="minorHAnsi"/>
          <w:color w:val="000000" w:themeColor="text1"/>
          <w:spacing w:val="-1"/>
          <w:sz w:val="20"/>
          <w:szCs w:val="20"/>
          <w:lang w:val="pl-PL" w:eastAsia="hr-HR"/>
        </w:rPr>
        <w:t>Naručitelj ima pravo na trenutni jednostrani raskid Ugovora bez otkaznog roka u slučaju:</w:t>
      </w:r>
    </w:p>
    <w:p w14:paraId="09CC81C9" w14:textId="77777777" w:rsidR="00EF2E1D" w:rsidRPr="00D86CE5" w:rsidRDefault="00EF2E1D" w:rsidP="00EF2E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6" w:after="0" w:line="240" w:lineRule="auto"/>
        <w:ind w:right="11"/>
        <w:contextualSpacing/>
        <w:jc w:val="both"/>
        <w:rPr>
          <w:rFonts w:eastAsia="Times New Roman" w:cstheme="minorHAnsi"/>
          <w:color w:val="000000" w:themeColor="text1"/>
          <w:spacing w:val="-1"/>
          <w:sz w:val="20"/>
          <w:szCs w:val="20"/>
          <w:lang w:val="pl-PL" w:eastAsia="hr-HR"/>
        </w:rPr>
      </w:pPr>
      <w:r w:rsidRPr="00D86CE5">
        <w:rPr>
          <w:rFonts w:eastAsia="Times New Roman" w:cstheme="minorHAnsi"/>
          <w:color w:val="000000" w:themeColor="text1"/>
          <w:spacing w:val="-1"/>
          <w:sz w:val="20"/>
          <w:szCs w:val="20"/>
          <w:lang w:val="pl-PL" w:eastAsia="hr-HR"/>
        </w:rPr>
        <w:t xml:space="preserve">postupanja Izvršitelja protivno propisima o gospodarenju otpadom, </w:t>
      </w:r>
    </w:p>
    <w:p w14:paraId="059BC262" w14:textId="77777777" w:rsidR="00EF2E1D" w:rsidRPr="00D86CE5" w:rsidRDefault="00EF2E1D" w:rsidP="00EF2E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6" w:after="0" w:line="240" w:lineRule="auto"/>
        <w:ind w:right="11"/>
        <w:contextualSpacing/>
        <w:jc w:val="both"/>
        <w:rPr>
          <w:rFonts w:eastAsia="Times New Roman" w:cstheme="minorHAnsi"/>
          <w:color w:val="000000" w:themeColor="text1"/>
          <w:spacing w:val="-1"/>
          <w:sz w:val="20"/>
          <w:szCs w:val="20"/>
          <w:lang w:val="pl-PL" w:eastAsia="hr-HR"/>
        </w:rPr>
      </w:pPr>
      <w:r w:rsidRPr="00D86CE5">
        <w:rPr>
          <w:rFonts w:eastAsia="Times New Roman" w:cstheme="minorHAnsi"/>
          <w:color w:val="000000" w:themeColor="text1"/>
          <w:spacing w:val="-1"/>
          <w:sz w:val="20"/>
          <w:szCs w:val="20"/>
          <w:lang w:val="pl-PL" w:eastAsia="hr-HR"/>
        </w:rPr>
        <w:t xml:space="preserve">gubitka dozvola ili ovlaštenja potrebnih za obavljanje djelatnosti, </w:t>
      </w:r>
    </w:p>
    <w:p w14:paraId="437CCC38" w14:textId="77777777" w:rsidR="00EF2E1D" w:rsidRPr="00D86CE5" w:rsidRDefault="00EF2E1D" w:rsidP="00EF2E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6" w:after="0" w:line="240" w:lineRule="auto"/>
        <w:ind w:right="11"/>
        <w:contextualSpacing/>
        <w:jc w:val="both"/>
        <w:rPr>
          <w:rFonts w:eastAsia="Times New Roman" w:cstheme="minorHAnsi"/>
          <w:color w:val="000000" w:themeColor="text1"/>
          <w:spacing w:val="-1"/>
          <w:sz w:val="20"/>
          <w:szCs w:val="20"/>
          <w:lang w:val="pl-PL" w:eastAsia="hr-HR"/>
        </w:rPr>
      </w:pPr>
      <w:r w:rsidRPr="00D86CE5">
        <w:rPr>
          <w:rFonts w:eastAsia="Times New Roman" w:cstheme="minorHAnsi"/>
          <w:color w:val="000000" w:themeColor="text1"/>
          <w:spacing w:val="-1"/>
          <w:sz w:val="20"/>
          <w:szCs w:val="20"/>
          <w:lang w:val="pl-PL" w:eastAsia="hr-HR"/>
        </w:rPr>
        <w:t xml:space="preserve">nedostavljanja dokaza o konačnoj obradi otpada, </w:t>
      </w:r>
    </w:p>
    <w:p w14:paraId="25B3570A" w14:textId="1A38897D" w:rsidR="00EF2E1D" w:rsidRPr="00D86CE5" w:rsidRDefault="00EF2E1D" w:rsidP="00EF2E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6" w:after="0" w:line="240" w:lineRule="auto"/>
        <w:ind w:right="11"/>
        <w:contextualSpacing/>
        <w:jc w:val="both"/>
        <w:rPr>
          <w:rFonts w:eastAsia="Times New Roman" w:cstheme="minorHAnsi"/>
          <w:color w:val="000000" w:themeColor="text1"/>
          <w:spacing w:val="-1"/>
          <w:sz w:val="20"/>
          <w:szCs w:val="20"/>
          <w:lang w:val="pl-PL" w:eastAsia="hr-HR"/>
        </w:rPr>
      </w:pPr>
      <w:r w:rsidRPr="00D86CE5">
        <w:rPr>
          <w:rFonts w:eastAsia="Times New Roman" w:cstheme="minorHAnsi"/>
          <w:color w:val="000000" w:themeColor="text1"/>
          <w:spacing w:val="-1"/>
          <w:sz w:val="20"/>
          <w:szCs w:val="20"/>
          <w:lang w:val="pl-PL" w:eastAsia="hr-HR"/>
        </w:rPr>
        <w:t>nastupa okolnosti koje mogu ugroziti okoliš, zdravlje ljudi ili pravni položaj Naručitelja.</w:t>
      </w:r>
    </w:p>
    <w:p w14:paraId="447D11C9" w14:textId="77777777" w:rsidR="00EF2E1D" w:rsidRPr="00D86CE5" w:rsidRDefault="00EF2E1D" w:rsidP="00D90342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 w:right="14" w:hanging="10"/>
        <w:jc w:val="both"/>
        <w:rPr>
          <w:rFonts w:eastAsia="Times New Roman" w:cstheme="minorHAnsi"/>
          <w:color w:val="000000" w:themeColor="text1"/>
          <w:spacing w:val="-1"/>
          <w:sz w:val="20"/>
          <w:szCs w:val="20"/>
          <w:lang w:val="pl-PL" w:eastAsia="hr-HR"/>
        </w:rPr>
      </w:pPr>
    </w:p>
    <w:p w14:paraId="7663FD3E" w14:textId="2C3CF8A4" w:rsidR="000E6A7B" w:rsidRPr="00D86CE5" w:rsidRDefault="000E6A7B" w:rsidP="000E6A7B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 w:right="14" w:hanging="10"/>
        <w:jc w:val="center"/>
        <w:rPr>
          <w:rFonts w:eastAsia="Times New Roman" w:cstheme="minorHAnsi"/>
          <w:b/>
          <w:bCs/>
          <w:color w:val="000000" w:themeColor="text1"/>
          <w:spacing w:val="-1"/>
          <w:sz w:val="20"/>
          <w:szCs w:val="20"/>
          <w:lang w:eastAsia="hr-HR"/>
        </w:rPr>
      </w:pPr>
      <w:r w:rsidRPr="00D86CE5">
        <w:rPr>
          <w:rFonts w:eastAsia="Times New Roman" w:cstheme="minorHAnsi"/>
          <w:b/>
          <w:bCs/>
          <w:color w:val="000000" w:themeColor="text1"/>
          <w:spacing w:val="-1"/>
          <w:sz w:val="20"/>
          <w:szCs w:val="20"/>
          <w:lang w:eastAsia="hr-HR"/>
        </w:rPr>
        <w:t>Članak 1</w:t>
      </w:r>
      <w:r w:rsidR="00943D20" w:rsidRPr="00D86CE5">
        <w:rPr>
          <w:rFonts w:eastAsia="Times New Roman" w:cstheme="minorHAnsi"/>
          <w:b/>
          <w:bCs/>
          <w:color w:val="000000" w:themeColor="text1"/>
          <w:spacing w:val="-1"/>
          <w:sz w:val="20"/>
          <w:szCs w:val="20"/>
          <w:lang w:eastAsia="hr-HR"/>
        </w:rPr>
        <w:t>2</w:t>
      </w:r>
      <w:r w:rsidRPr="00D86CE5">
        <w:rPr>
          <w:rFonts w:eastAsia="Times New Roman" w:cstheme="minorHAnsi"/>
          <w:b/>
          <w:bCs/>
          <w:color w:val="000000" w:themeColor="text1"/>
          <w:spacing w:val="-1"/>
          <w:sz w:val="20"/>
          <w:szCs w:val="20"/>
          <w:lang w:eastAsia="hr-HR"/>
        </w:rPr>
        <w:t>.</w:t>
      </w:r>
    </w:p>
    <w:p w14:paraId="35BABBDE" w14:textId="77777777" w:rsidR="00A27062" w:rsidRPr="00D86CE5" w:rsidRDefault="00A27062" w:rsidP="00E8620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</w:pPr>
      <w:r w:rsidRPr="00D86CE5">
        <w:rPr>
          <w:rFonts w:eastAsia="Times New Roman" w:cstheme="minorHAnsi"/>
          <w:color w:val="000000"/>
          <w:spacing w:val="2"/>
          <w:sz w:val="20"/>
          <w:szCs w:val="20"/>
          <w:lang w:eastAsia="hr-HR"/>
        </w:rPr>
        <w:t xml:space="preserve">Za sve što nije ovim Ugovorom predviđeno, primjenjuju se odredbe Zakona o obveznim </w:t>
      </w:r>
      <w:r w:rsidRPr="00D86CE5"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  <w:t xml:space="preserve">odnosima. </w:t>
      </w:r>
    </w:p>
    <w:p w14:paraId="5E94E452" w14:textId="2AD12D11" w:rsidR="00D1274A" w:rsidRPr="00D86CE5" w:rsidRDefault="00D1274A" w:rsidP="00E8620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D86CE5">
        <w:rPr>
          <w:rFonts w:eastAsia="Times New Roman" w:cstheme="minorHAnsi"/>
          <w:color w:val="000000"/>
          <w:sz w:val="20"/>
          <w:szCs w:val="20"/>
          <w:lang w:eastAsia="hr-HR"/>
        </w:rPr>
        <w:t>Ugovorne   strane   suglasno   navode   da   će   sve   eventualne   sporove   nastojati   riješiti sporazumno, a ukoliko to ne bude moguće, spor će rješavati nadležan sud u Bjelovaru.</w:t>
      </w:r>
    </w:p>
    <w:p w14:paraId="6B103759" w14:textId="0B5B15BF" w:rsidR="00A379D8" w:rsidRPr="00D86CE5" w:rsidRDefault="00A379D8" w:rsidP="00D803FA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/>
        <w:jc w:val="both"/>
        <w:rPr>
          <w:rFonts w:eastAsia="Times New Roman" w:cstheme="minorHAnsi"/>
          <w:color w:val="FF0000"/>
          <w:spacing w:val="2"/>
          <w:sz w:val="20"/>
          <w:szCs w:val="20"/>
          <w:lang w:eastAsia="hr-HR"/>
        </w:rPr>
      </w:pPr>
      <w:r w:rsidRPr="00D86CE5">
        <w:rPr>
          <w:rFonts w:eastAsia="Times New Roman" w:cstheme="minorHAnsi"/>
          <w:spacing w:val="2"/>
          <w:sz w:val="20"/>
          <w:szCs w:val="20"/>
          <w:lang w:eastAsia="hr-HR"/>
        </w:rPr>
        <w:lastRenderedPageBreak/>
        <w:t>U znak pristanka na prava i obveze iz ovog Ugovora, ugovorne strane ga vlastoručno potpisuju.</w:t>
      </w:r>
    </w:p>
    <w:p w14:paraId="52386070" w14:textId="77777777" w:rsidR="00A95596" w:rsidRPr="00D86CE5" w:rsidRDefault="00A95596" w:rsidP="00D803FA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/>
        <w:jc w:val="both"/>
        <w:rPr>
          <w:rFonts w:eastAsia="Times New Roman" w:cstheme="minorHAnsi"/>
          <w:color w:val="000000"/>
          <w:spacing w:val="2"/>
          <w:sz w:val="14"/>
          <w:szCs w:val="14"/>
          <w:lang w:eastAsia="hr-HR"/>
        </w:rPr>
      </w:pPr>
    </w:p>
    <w:p w14:paraId="32031013" w14:textId="16FF9451" w:rsidR="000421FC" w:rsidRPr="00D86CE5" w:rsidRDefault="00D1274A" w:rsidP="00A95596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/>
        <w:jc w:val="center"/>
        <w:rPr>
          <w:rFonts w:eastAsia="Times New Roman" w:cstheme="minorHAnsi"/>
          <w:color w:val="000000"/>
          <w:spacing w:val="2"/>
          <w:sz w:val="20"/>
          <w:szCs w:val="20"/>
          <w:lang w:eastAsia="hr-HR"/>
        </w:rPr>
      </w:pPr>
      <w:r w:rsidRPr="00D86CE5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Članak 1</w:t>
      </w:r>
      <w:r w:rsidR="00033674" w:rsidRPr="00D86CE5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3</w:t>
      </w:r>
      <w:r w:rsidRPr="00D86CE5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.</w:t>
      </w:r>
    </w:p>
    <w:p w14:paraId="6CBAF8E9" w14:textId="06742D86" w:rsidR="00D1274A" w:rsidRPr="00D86CE5" w:rsidRDefault="00D1274A" w:rsidP="00E8620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</w:pPr>
      <w:r w:rsidRPr="00D86CE5"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  <w:t>Ugovor je sačinjen u 4 (četiri) primjerka od kojih svaka strana zadržava po dva (2) primjerka.</w:t>
      </w:r>
    </w:p>
    <w:p w14:paraId="52DF373E" w14:textId="77777777" w:rsidR="00D1274A" w:rsidRPr="00D86CE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D86CE5">
        <w:rPr>
          <w:rFonts w:eastAsia="Times New Roman" w:cstheme="minorHAnsi"/>
          <w:sz w:val="20"/>
          <w:szCs w:val="20"/>
          <w:lang w:eastAsia="hr-HR"/>
        </w:rPr>
        <w:tab/>
      </w:r>
      <w:r w:rsidRPr="00D86CE5">
        <w:rPr>
          <w:rFonts w:eastAsia="Times New Roman" w:cstheme="minorHAnsi"/>
          <w:sz w:val="20"/>
          <w:szCs w:val="20"/>
          <w:lang w:eastAsia="hr-HR"/>
        </w:rPr>
        <w:tab/>
      </w:r>
    </w:p>
    <w:p w14:paraId="17F6A691" w14:textId="77777777" w:rsidR="001A5449" w:rsidRPr="00D86CE5" w:rsidRDefault="001A5449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5A0D0893" w14:textId="77777777" w:rsidR="001A5449" w:rsidRPr="00D86CE5" w:rsidRDefault="001A5449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718A0754" w14:textId="77777777" w:rsidR="001A5449" w:rsidRPr="00D86CE5" w:rsidRDefault="001A5449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58571E03" w14:textId="7CE12DE4" w:rsidR="00D1274A" w:rsidRPr="00D86CE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D86CE5">
        <w:rPr>
          <w:rFonts w:eastAsia="Times New Roman" w:cstheme="minorHAnsi"/>
          <w:sz w:val="20"/>
          <w:szCs w:val="20"/>
          <w:lang w:eastAsia="hr-HR"/>
        </w:rPr>
        <w:t>U Bjelovaru,</w:t>
      </w:r>
      <w:r w:rsidR="00833917" w:rsidRPr="00D86CE5">
        <w:rPr>
          <w:rFonts w:eastAsia="Times New Roman" w:cstheme="minorHAnsi"/>
          <w:spacing w:val="-6"/>
          <w:sz w:val="20"/>
          <w:szCs w:val="20"/>
          <w:lang w:eastAsia="hr-HR"/>
        </w:rPr>
        <w:t xml:space="preserve"> </w:t>
      </w:r>
      <w:r w:rsidR="003565BB" w:rsidRPr="00D86CE5">
        <w:rPr>
          <w:rFonts w:eastAsia="Times New Roman" w:cstheme="minorHAnsi"/>
          <w:spacing w:val="-6"/>
          <w:sz w:val="20"/>
          <w:szCs w:val="20"/>
          <w:lang w:eastAsia="hr-HR"/>
        </w:rPr>
        <w:t>___________</w:t>
      </w:r>
      <w:r w:rsidR="00834AEC" w:rsidRPr="00D86CE5">
        <w:rPr>
          <w:rFonts w:eastAsia="Times New Roman" w:cstheme="minorHAnsi"/>
          <w:spacing w:val="-6"/>
          <w:sz w:val="20"/>
          <w:szCs w:val="20"/>
          <w:lang w:eastAsia="hr-HR"/>
        </w:rPr>
        <w:t>.</w:t>
      </w:r>
      <w:r w:rsidR="00D43BAA" w:rsidRPr="00D86CE5">
        <w:rPr>
          <w:rFonts w:eastAsia="Times New Roman" w:cstheme="minorHAnsi"/>
          <w:spacing w:val="-6"/>
          <w:sz w:val="20"/>
          <w:szCs w:val="20"/>
          <w:lang w:eastAsia="hr-HR"/>
        </w:rPr>
        <w:t xml:space="preserve"> </w:t>
      </w:r>
      <w:r w:rsidR="007B0C22" w:rsidRPr="00D86CE5">
        <w:rPr>
          <w:rFonts w:eastAsia="Times New Roman" w:cstheme="minorHAnsi"/>
          <w:spacing w:val="-6"/>
          <w:sz w:val="20"/>
          <w:szCs w:val="20"/>
          <w:lang w:eastAsia="hr-HR"/>
        </w:rPr>
        <w:t>godine</w:t>
      </w:r>
      <w:r w:rsidR="008678FE" w:rsidRPr="00D86CE5">
        <w:rPr>
          <w:rFonts w:eastAsia="Times New Roman" w:cstheme="minorHAnsi"/>
          <w:sz w:val="20"/>
          <w:szCs w:val="20"/>
          <w:lang w:eastAsia="hr-HR"/>
        </w:rPr>
        <w:tab/>
        <w:t xml:space="preserve">          </w:t>
      </w:r>
      <w:r w:rsidR="00833917" w:rsidRPr="00D86CE5">
        <w:rPr>
          <w:rFonts w:eastAsia="Times New Roman" w:cstheme="minorHAnsi"/>
          <w:sz w:val="20"/>
          <w:szCs w:val="20"/>
          <w:lang w:eastAsia="hr-HR"/>
        </w:rPr>
        <w:t xml:space="preserve">                                               </w:t>
      </w:r>
      <w:r w:rsidRPr="00D86CE5">
        <w:rPr>
          <w:rFonts w:eastAsia="Times New Roman" w:cstheme="minorHAnsi"/>
          <w:sz w:val="20"/>
          <w:szCs w:val="20"/>
          <w:lang w:eastAsia="hr-HR"/>
        </w:rPr>
        <w:t>U ____________,  _________</w:t>
      </w:r>
    </w:p>
    <w:p w14:paraId="54415C09" w14:textId="77777777" w:rsidR="00E8620B" w:rsidRPr="00D86CE5" w:rsidRDefault="00E8620B" w:rsidP="00E8620B">
      <w:pPr>
        <w:widowControl w:val="0"/>
        <w:shd w:val="clear" w:color="auto" w:fill="FFFFFF"/>
        <w:tabs>
          <w:tab w:val="left" w:pos="7411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70B16F15" w14:textId="77777777" w:rsidR="00AB00DF" w:rsidRPr="00D86CE5" w:rsidRDefault="00AB00DF" w:rsidP="00E8620B">
      <w:pPr>
        <w:widowControl w:val="0"/>
        <w:shd w:val="clear" w:color="auto" w:fill="FFFFFF"/>
        <w:tabs>
          <w:tab w:val="left" w:pos="7411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7AD363DC" w14:textId="77777777" w:rsidR="00D1274A" w:rsidRPr="00D86CE5" w:rsidRDefault="00D1274A" w:rsidP="00E8620B">
      <w:pPr>
        <w:widowControl w:val="0"/>
        <w:shd w:val="clear" w:color="auto" w:fill="FFFFFF"/>
        <w:tabs>
          <w:tab w:val="left" w:pos="7411"/>
        </w:tabs>
        <w:autoSpaceDE w:val="0"/>
        <w:autoSpaceDN w:val="0"/>
        <w:adjustRightInd w:val="0"/>
        <w:spacing w:after="0" w:line="276" w:lineRule="auto"/>
        <w:ind w:left="562"/>
        <w:rPr>
          <w:rFonts w:eastAsia="Times New Roman" w:cstheme="minorHAnsi"/>
          <w:sz w:val="20"/>
          <w:szCs w:val="20"/>
          <w:lang w:eastAsia="hr-HR"/>
        </w:rPr>
      </w:pPr>
    </w:p>
    <w:p w14:paraId="27E43022" w14:textId="70B447AD" w:rsidR="00D1274A" w:rsidRPr="00D86CE5" w:rsidRDefault="00D1274A" w:rsidP="00E756EF">
      <w:pPr>
        <w:widowControl w:val="0"/>
        <w:shd w:val="clear" w:color="auto" w:fill="FFFFFF"/>
        <w:tabs>
          <w:tab w:val="left" w:pos="5245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D86CE5">
        <w:rPr>
          <w:rFonts w:eastAsia="Times New Roman" w:cstheme="minorHAnsi"/>
          <w:sz w:val="20"/>
          <w:szCs w:val="20"/>
          <w:lang w:eastAsia="hr-HR"/>
        </w:rPr>
        <w:t xml:space="preserve">Naručitelj:                                                                        </w:t>
      </w:r>
      <w:r w:rsidR="00E8620B" w:rsidRPr="00D86CE5">
        <w:rPr>
          <w:rFonts w:eastAsia="Times New Roman" w:cstheme="minorHAnsi"/>
          <w:sz w:val="20"/>
          <w:szCs w:val="20"/>
          <w:lang w:eastAsia="hr-HR"/>
        </w:rPr>
        <w:t xml:space="preserve">                    </w:t>
      </w:r>
      <w:r w:rsidR="00E756EF" w:rsidRPr="00D86CE5">
        <w:rPr>
          <w:rFonts w:eastAsia="Times New Roman" w:cstheme="minorHAnsi"/>
          <w:sz w:val="20"/>
          <w:szCs w:val="20"/>
          <w:lang w:eastAsia="hr-HR"/>
        </w:rPr>
        <w:tab/>
        <w:t xml:space="preserve">   </w:t>
      </w:r>
      <w:r w:rsidR="00E8620B" w:rsidRPr="00D86CE5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D86CE5">
        <w:rPr>
          <w:rFonts w:eastAsia="Times New Roman" w:cstheme="minorHAnsi"/>
          <w:sz w:val="20"/>
          <w:szCs w:val="20"/>
          <w:lang w:eastAsia="hr-HR"/>
        </w:rPr>
        <w:t>Izvršitelj:</w:t>
      </w:r>
    </w:p>
    <w:p w14:paraId="78175586" w14:textId="04E32E9A" w:rsidR="00D1274A" w:rsidRPr="00D86CE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D86CE5">
        <w:rPr>
          <w:rFonts w:eastAsia="Times New Roman" w:cstheme="minorHAnsi"/>
          <w:sz w:val="20"/>
          <w:szCs w:val="20"/>
          <w:lang w:eastAsia="hr-HR"/>
        </w:rPr>
        <w:t xml:space="preserve">Komunalac d.o.o. Bjelovar  </w:t>
      </w:r>
      <w:r w:rsidR="00BB2393" w:rsidRPr="00D86CE5">
        <w:rPr>
          <w:rFonts w:eastAsia="Times New Roman" w:cstheme="minorHAnsi"/>
          <w:sz w:val="20"/>
          <w:szCs w:val="20"/>
          <w:lang w:eastAsia="hr-HR"/>
        </w:rPr>
        <w:t xml:space="preserve">                                                </w:t>
      </w:r>
      <w:r w:rsidR="00E8620B" w:rsidRPr="00D86CE5">
        <w:rPr>
          <w:rFonts w:eastAsia="Times New Roman" w:cstheme="minorHAnsi"/>
          <w:sz w:val="20"/>
          <w:szCs w:val="20"/>
          <w:lang w:eastAsia="hr-HR"/>
        </w:rPr>
        <w:tab/>
        <w:t xml:space="preserve">           </w:t>
      </w:r>
      <w:r w:rsidR="003565BB" w:rsidRPr="00D86CE5">
        <w:rPr>
          <w:rFonts w:eastAsia="Times New Roman" w:cstheme="minorHAnsi"/>
          <w:sz w:val="20"/>
          <w:szCs w:val="20"/>
          <w:lang w:eastAsia="hr-HR"/>
        </w:rPr>
        <w:t>___________________</w:t>
      </w:r>
    </w:p>
    <w:p w14:paraId="4EC1EAE6" w14:textId="6D5FFA34" w:rsidR="00D1274A" w:rsidRPr="00D86CE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D86CE5">
        <w:rPr>
          <w:rFonts w:eastAsia="Times New Roman" w:cstheme="minorHAnsi"/>
          <w:sz w:val="20"/>
          <w:szCs w:val="20"/>
          <w:lang w:eastAsia="hr-HR"/>
        </w:rPr>
        <w:t>Predsjedni</w:t>
      </w:r>
      <w:r w:rsidR="00833917" w:rsidRPr="00D86CE5">
        <w:rPr>
          <w:rFonts w:eastAsia="Times New Roman" w:cstheme="minorHAnsi"/>
          <w:sz w:val="20"/>
          <w:szCs w:val="20"/>
          <w:lang w:eastAsia="hr-HR"/>
        </w:rPr>
        <w:t>ca</w:t>
      </w:r>
      <w:r w:rsidRPr="00D86CE5">
        <w:rPr>
          <w:rFonts w:eastAsia="Times New Roman" w:cstheme="minorHAnsi"/>
          <w:sz w:val="20"/>
          <w:szCs w:val="20"/>
          <w:lang w:eastAsia="hr-HR"/>
        </w:rPr>
        <w:t xml:space="preserve"> Uprave</w:t>
      </w:r>
      <w:r w:rsidRPr="00D86CE5">
        <w:rPr>
          <w:rFonts w:eastAsia="Times New Roman" w:cstheme="minorHAnsi"/>
          <w:sz w:val="20"/>
          <w:szCs w:val="20"/>
          <w:lang w:eastAsia="hr-HR"/>
        </w:rPr>
        <w:tab/>
      </w:r>
      <w:r w:rsidRPr="00D86CE5">
        <w:rPr>
          <w:rFonts w:eastAsia="Times New Roman" w:cstheme="minorHAnsi"/>
          <w:sz w:val="20"/>
          <w:szCs w:val="20"/>
          <w:lang w:eastAsia="hr-HR"/>
        </w:rPr>
        <w:tab/>
      </w:r>
      <w:r w:rsidRPr="00D86CE5">
        <w:rPr>
          <w:rFonts w:eastAsia="Times New Roman" w:cstheme="minorHAnsi"/>
          <w:sz w:val="20"/>
          <w:szCs w:val="20"/>
          <w:lang w:eastAsia="hr-HR"/>
        </w:rPr>
        <w:tab/>
      </w:r>
      <w:r w:rsidRPr="00D86CE5">
        <w:rPr>
          <w:rFonts w:eastAsia="Times New Roman" w:cstheme="minorHAnsi"/>
          <w:sz w:val="20"/>
          <w:szCs w:val="20"/>
          <w:lang w:eastAsia="hr-HR"/>
        </w:rPr>
        <w:tab/>
      </w:r>
      <w:r w:rsidRPr="00D86CE5">
        <w:rPr>
          <w:rFonts w:eastAsia="Times New Roman" w:cstheme="minorHAnsi"/>
          <w:sz w:val="20"/>
          <w:szCs w:val="20"/>
          <w:lang w:eastAsia="hr-HR"/>
        </w:rPr>
        <w:tab/>
        <w:t xml:space="preserve"> </w:t>
      </w:r>
      <w:r w:rsidR="00834AEC" w:rsidRPr="00D86CE5">
        <w:rPr>
          <w:rFonts w:eastAsia="Times New Roman" w:cstheme="minorHAnsi"/>
          <w:sz w:val="20"/>
          <w:szCs w:val="20"/>
          <w:lang w:eastAsia="hr-HR"/>
        </w:rPr>
        <w:t xml:space="preserve">         </w:t>
      </w:r>
      <w:r w:rsidR="00D43BAA" w:rsidRPr="00D86CE5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14:paraId="005D5C2A" w14:textId="77777777" w:rsidR="00D1274A" w:rsidRPr="00D86CE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18A56C3C" w14:textId="35570A57" w:rsidR="00D1274A" w:rsidRPr="00D86CE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D86CE5">
        <w:rPr>
          <w:rFonts w:eastAsia="Times New Roman" w:cstheme="minorHAnsi"/>
          <w:sz w:val="20"/>
          <w:szCs w:val="20"/>
          <w:lang w:eastAsia="hr-HR"/>
        </w:rPr>
        <w:t>___________________</w:t>
      </w:r>
      <w:r w:rsidRPr="00D86CE5">
        <w:rPr>
          <w:rFonts w:eastAsia="Times New Roman" w:cstheme="minorHAnsi"/>
          <w:sz w:val="20"/>
          <w:szCs w:val="20"/>
          <w:lang w:eastAsia="hr-HR"/>
        </w:rPr>
        <w:tab/>
      </w:r>
      <w:r w:rsidRPr="00D86CE5">
        <w:rPr>
          <w:rFonts w:eastAsia="Times New Roman" w:cstheme="minorHAnsi"/>
          <w:sz w:val="20"/>
          <w:szCs w:val="20"/>
          <w:lang w:eastAsia="hr-HR"/>
        </w:rPr>
        <w:tab/>
      </w:r>
      <w:r w:rsidRPr="00D86CE5">
        <w:rPr>
          <w:rFonts w:eastAsia="Times New Roman" w:cstheme="minorHAnsi"/>
          <w:sz w:val="20"/>
          <w:szCs w:val="20"/>
          <w:lang w:eastAsia="hr-HR"/>
        </w:rPr>
        <w:tab/>
      </w:r>
      <w:r w:rsidRPr="00D86CE5">
        <w:rPr>
          <w:rFonts w:eastAsia="Times New Roman" w:cstheme="minorHAnsi"/>
          <w:sz w:val="20"/>
          <w:szCs w:val="20"/>
          <w:lang w:eastAsia="hr-HR"/>
        </w:rPr>
        <w:tab/>
        <w:t xml:space="preserve">           </w:t>
      </w:r>
      <w:r w:rsidR="00E8620B" w:rsidRPr="00D86CE5">
        <w:rPr>
          <w:rFonts w:eastAsia="Times New Roman" w:cstheme="minorHAnsi"/>
          <w:sz w:val="20"/>
          <w:szCs w:val="20"/>
          <w:lang w:eastAsia="hr-HR"/>
        </w:rPr>
        <w:tab/>
        <w:t xml:space="preserve">           </w:t>
      </w:r>
      <w:r w:rsidRPr="00D86CE5">
        <w:rPr>
          <w:rFonts w:eastAsia="Times New Roman" w:cstheme="minorHAnsi"/>
          <w:sz w:val="20"/>
          <w:szCs w:val="20"/>
          <w:lang w:eastAsia="hr-HR"/>
        </w:rPr>
        <w:t>_________________</w:t>
      </w:r>
    </w:p>
    <w:p w14:paraId="1D35FD63" w14:textId="160E8A37" w:rsidR="00D1274A" w:rsidRPr="00D86CE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D86CE5">
        <w:rPr>
          <w:rFonts w:eastAsia="Times New Roman" w:cstheme="minorHAnsi"/>
          <w:sz w:val="20"/>
          <w:szCs w:val="20"/>
          <w:lang w:eastAsia="hr-HR"/>
        </w:rPr>
        <w:t>Ivan</w:t>
      </w:r>
      <w:r w:rsidR="00833917" w:rsidRPr="00D86CE5">
        <w:rPr>
          <w:rFonts w:eastAsia="Times New Roman" w:cstheme="minorHAnsi"/>
          <w:sz w:val="20"/>
          <w:szCs w:val="20"/>
          <w:lang w:eastAsia="hr-HR"/>
        </w:rPr>
        <w:t>a</w:t>
      </w:r>
      <w:r w:rsidRPr="00D86CE5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833917" w:rsidRPr="00D86CE5">
        <w:rPr>
          <w:rFonts w:eastAsia="Times New Roman" w:cstheme="minorHAnsi"/>
          <w:sz w:val="20"/>
          <w:szCs w:val="20"/>
          <w:lang w:eastAsia="hr-HR"/>
        </w:rPr>
        <w:t xml:space="preserve">Jurković </w:t>
      </w:r>
      <w:proofErr w:type="spellStart"/>
      <w:r w:rsidR="00833917" w:rsidRPr="00D86CE5">
        <w:rPr>
          <w:rFonts w:eastAsia="Times New Roman" w:cstheme="minorHAnsi"/>
          <w:sz w:val="20"/>
          <w:szCs w:val="20"/>
          <w:lang w:eastAsia="hr-HR"/>
        </w:rPr>
        <w:t>Piščević</w:t>
      </w:r>
      <w:proofErr w:type="spellEnd"/>
      <w:r w:rsidR="00833917" w:rsidRPr="00D86CE5">
        <w:rPr>
          <w:rFonts w:eastAsia="Times New Roman" w:cstheme="minorHAnsi"/>
          <w:sz w:val="20"/>
          <w:szCs w:val="20"/>
          <w:lang w:eastAsia="hr-HR"/>
        </w:rPr>
        <w:t>,</w:t>
      </w:r>
      <w:r w:rsidR="00E756EF" w:rsidRPr="00D86CE5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833917" w:rsidRPr="00D86CE5">
        <w:rPr>
          <w:rFonts w:eastAsia="Times New Roman" w:cstheme="minorHAnsi"/>
          <w:sz w:val="20"/>
          <w:szCs w:val="20"/>
          <w:lang w:eastAsia="hr-HR"/>
        </w:rPr>
        <w:t>mag.</w:t>
      </w:r>
      <w:r w:rsidR="00E756EF" w:rsidRPr="00D86CE5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833917" w:rsidRPr="00D86CE5">
        <w:rPr>
          <w:rFonts w:eastAsia="Times New Roman" w:cstheme="minorHAnsi"/>
          <w:sz w:val="20"/>
          <w:szCs w:val="20"/>
          <w:lang w:eastAsia="hr-HR"/>
        </w:rPr>
        <w:t>pol</w:t>
      </w:r>
      <w:r w:rsidR="00E756EF" w:rsidRPr="00D86CE5">
        <w:rPr>
          <w:rFonts w:eastAsia="Times New Roman" w:cstheme="minorHAnsi"/>
          <w:sz w:val="20"/>
          <w:szCs w:val="20"/>
          <w:lang w:eastAsia="hr-HR"/>
        </w:rPr>
        <w:t>.</w:t>
      </w:r>
      <w:r w:rsidRPr="00D86CE5">
        <w:rPr>
          <w:rFonts w:eastAsia="Times New Roman" w:cstheme="minorHAnsi"/>
          <w:sz w:val="20"/>
          <w:szCs w:val="20"/>
          <w:lang w:eastAsia="hr-HR"/>
        </w:rPr>
        <w:tab/>
      </w:r>
      <w:r w:rsidRPr="00D86CE5">
        <w:rPr>
          <w:rFonts w:eastAsia="Times New Roman" w:cstheme="minorHAnsi"/>
          <w:sz w:val="20"/>
          <w:szCs w:val="20"/>
          <w:lang w:eastAsia="hr-HR"/>
        </w:rPr>
        <w:tab/>
      </w:r>
      <w:r w:rsidRPr="00D86CE5">
        <w:rPr>
          <w:rFonts w:eastAsia="Times New Roman" w:cstheme="minorHAnsi"/>
          <w:sz w:val="20"/>
          <w:szCs w:val="20"/>
          <w:lang w:eastAsia="hr-HR"/>
        </w:rPr>
        <w:tab/>
      </w:r>
      <w:r w:rsidR="00834AEC" w:rsidRPr="00D86CE5">
        <w:rPr>
          <w:rFonts w:eastAsia="Times New Roman" w:cstheme="minorHAnsi"/>
          <w:sz w:val="20"/>
          <w:szCs w:val="20"/>
          <w:lang w:eastAsia="hr-HR"/>
        </w:rPr>
        <w:t xml:space="preserve">                         </w:t>
      </w:r>
      <w:r w:rsidR="00E756EF" w:rsidRPr="00D86CE5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14:paraId="3B467AAA" w14:textId="77777777" w:rsidR="00D1274A" w:rsidRPr="00D86CE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40A17211" w14:textId="77777777" w:rsidR="00D1274A" w:rsidRPr="00D86CE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0CA1BC89" w14:textId="77777777" w:rsidR="00D1274A" w:rsidRPr="00D86CE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D86CE5">
        <w:rPr>
          <w:rFonts w:eastAsia="Times New Roman" w:cstheme="minorHAnsi"/>
          <w:sz w:val="20"/>
          <w:szCs w:val="20"/>
          <w:lang w:eastAsia="hr-HR"/>
        </w:rPr>
        <w:t>Član Uprave</w:t>
      </w:r>
    </w:p>
    <w:p w14:paraId="7EEC4870" w14:textId="77777777" w:rsidR="00D1274A" w:rsidRPr="00D86CE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49A3F6F5" w14:textId="77777777" w:rsidR="00D1274A" w:rsidRPr="00D86CE5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D86CE5">
        <w:rPr>
          <w:rFonts w:eastAsia="Times New Roman" w:cstheme="minorHAnsi"/>
          <w:sz w:val="20"/>
          <w:szCs w:val="20"/>
          <w:lang w:eastAsia="hr-HR"/>
        </w:rPr>
        <w:t>___________________</w:t>
      </w:r>
    </w:p>
    <w:p w14:paraId="715DD85F" w14:textId="3190EB04" w:rsidR="003F0C00" w:rsidRPr="00E756EF" w:rsidRDefault="00D1274A" w:rsidP="00E756EF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D86CE5">
        <w:rPr>
          <w:rFonts w:eastAsia="Times New Roman" w:cstheme="minorHAnsi"/>
          <w:sz w:val="20"/>
          <w:szCs w:val="20"/>
          <w:lang w:eastAsia="hr-HR"/>
        </w:rPr>
        <w:t>Josip Heged</w:t>
      </w:r>
      <w:r w:rsidR="00E8620B" w:rsidRPr="00D86CE5">
        <w:rPr>
          <w:rFonts w:eastAsia="Times New Roman" w:cstheme="minorHAnsi"/>
          <w:sz w:val="20"/>
          <w:szCs w:val="20"/>
          <w:lang w:eastAsia="hr-HR"/>
        </w:rPr>
        <w:t>,</w:t>
      </w:r>
      <w:r w:rsidRPr="00D86CE5">
        <w:rPr>
          <w:rFonts w:eastAsia="Times New Roman" w:cstheme="minorHAnsi"/>
          <w:sz w:val="20"/>
          <w:szCs w:val="20"/>
          <w:lang w:eastAsia="hr-HR"/>
        </w:rPr>
        <w:t xml:space="preserve"> ing.</w:t>
      </w:r>
    </w:p>
    <w:sectPr w:rsidR="003F0C00" w:rsidRPr="00E756EF" w:rsidSect="00AB00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5737A" w14:textId="77777777" w:rsidR="00CC6CEB" w:rsidRDefault="00CC6CEB" w:rsidP="00BB2393">
      <w:pPr>
        <w:spacing w:after="0" w:line="240" w:lineRule="auto"/>
      </w:pPr>
      <w:r>
        <w:separator/>
      </w:r>
    </w:p>
  </w:endnote>
  <w:endnote w:type="continuationSeparator" w:id="0">
    <w:p w14:paraId="121F754A" w14:textId="77777777" w:rsidR="00CC6CEB" w:rsidRDefault="00CC6CEB" w:rsidP="00B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686479"/>
      <w:docPartObj>
        <w:docPartGallery w:val="Page Numbers (Bottom of Page)"/>
        <w:docPartUnique/>
      </w:docPartObj>
    </w:sdtPr>
    <w:sdtEndPr/>
    <w:sdtContent>
      <w:p w14:paraId="4495688B" w14:textId="34B0D962" w:rsidR="00BB2393" w:rsidRDefault="00BB239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90514F" w14:textId="77777777" w:rsidR="00BB2393" w:rsidRDefault="00BB239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9EDD" w14:textId="77777777" w:rsidR="00CC6CEB" w:rsidRDefault="00CC6CEB" w:rsidP="00BB2393">
      <w:pPr>
        <w:spacing w:after="0" w:line="240" w:lineRule="auto"/>
      </w:pPr>
      <w:r>
        <w:separator/>
      </w:r>
    </w:p>
  </w:footnote>
  <w:footnote w:type="continuationSeparator" w:id="0">
    <w:p w14:paraId="0AE92E17" w14:textId="77777777" w:rsidR="00CC6CEB" w:rsidRDefault="00CC6CEB" w:rsidP="00BB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B01B0"/>
    <w:multiLevelType w:val="multilevel"/>
    <w:tmpl w:val="FA9E1F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F543B"/>
    <w:multiLevelType w:val="hybridMultilevel"/>
    <w:tmpl w:val="D26C0FAE"/>
    <w:lvl w:ilvl="0" w:tplc="49709F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B37BE"/>
    <w:multiLevelType w:val="multilevel"/>
    <w:tmpl w:val="84F4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A7A4A"/>
    <w:multiLevelType w:val="multilevel"/>
    <w:tmpl w:val="57CA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7A0D13"/>
    <w:multiLevelType w:val="hybridMultilevel"/>
    <w:tmpl w:val="63D20272"/>
    <w:lvl w:ilvl="0" w:tplc="49709F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03BA6"/>
    <w:multiLevelType w:val="multilevel"/>
    <w:tmpl w:val="49D4AC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556072">
    <w:abstractNumId w:val="1"/>
  </w:num>
  <w:num w:numId="2" w16cid:durableId="2038193194">
    <w:abstractNumId w:val="2"/>
  </w:num>
  <w:num w:numId="3" w16cid:durableId="243955537">
    <w:abstractNumId w:val="5"/>
  </w:num>
  <w:num w:numId="4" w16cid:durableId="207885554">
    <w:abstractNumId w:val="3"/>
  </w:num>
  <w:num w:numId="5" w16cid:durableId="1911387259">
    <w:abstractNumId w:val="4"/>
  </w:num>
  <w:num w:numId="6" w16cid:durableId="210017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4A"/>
    <w:rsid w:val="00003F8F"/>
    <w:rsid w:val="00033674"/>
    <w:rsid w:val="000421FC"/>
    <w:rsid w:val="000C33D1"/>
    <w:rsid w:val="000E6A7B"/>
    <w:rsid w:val="001030CA"/>
    <w:rsid w:val="001145EC"/>
    <w:rsid w:val="001172A3"/>
    <w:rsid w:val="00175A2C"/>
    <w:rsid w:val="00185FB5"/>
    <w:rsid w:val="001A5449"/>
    <w:rsid w:val="001B4500"/>
    <w:rsid w:val="001B747E"/>
    <w:rsid w:val="001F7132"/>
    <w:rsid w:val="00226B2D"/>
    <w:rsid w:val="00265372"/>
    <w:rsid w:val="002918B5"/>
    <w:rsid w:val="002F5EC6"/>
    <w:rsid w:val="0031271A"/>
    <w:rsid w:val="00330F36"/>
    <w:rsid w:val="0033152E"/>
    <w:rsid w:val="00334381"/>
    <w:rsid w:val="0034521F"/>
    <w:rsid w:val="003565BB"/>
    <w:rsid w:val="00367FC3"/>
    <w:rsid w:val="003707C3"/>
    <w:rsid w:val="00380070"/>
    <w:rsid w:val="003C4F5D"/>
    <w:rsid w:val="003E25CB"/>
    <w:rsid w:val="003E2AE0"/>
    <w:rsid w:val="003F0A30"/>
    <w:rsid w:val="003F0C00"/>
    <w:rsid w:val="00422094"/>
    <w:rsid w:val="004A2626"/>
    <w:rsid w:val="004D03C0"/>
    <w:rsid w:val="004D1BC5"/>
    <w:rsid w:val="00504F27"/>
    <w:rsid w:val="00510990"/>
    <w:rsid w:val="00523005"/>
    <w:rsid w:val="005373B4"/>
    <w:rsid w:val="005F7363"/>
    <w:rsid w:val="00601686"/>
    <w:rsid w:val="0060450B"/>
    <w:rsid w:val="006636D3"/>
    <w:rsid w:val="0067400D"/>
    <w:rsid w:val="006A65FF"/>
    <w:rsid w:val="006C3E0E"/>
    <w:rsid w:val="006E4D61"/>
    <w:rsid w:val="006F6B91"/>
    <w:rsid w:val="00726E05"/>
    <w:rsid w:val="007273AD"/>
    <w:rsid w:val="00762CC6"/>
    <w:rsid w:val="007B0C22"/>
    <w:rsid w:val="007C1B1F"/>
    <w:rsid w:val="007D3617"/>
    <w:rsid w:val="007D4853"/>
    <w:rsid w:val="007F05CF"/>
    <w:rsid w:val="00801EF9"/>
    <w:rsid w:val="008062AC"/>
    <w:rsid w:val="00830FD5"/>
    <w:rsid w:val="00833917"/>
    <w:rsid w:val="00834AEC"/>
    <w:rsid w:val="00844274"/>
    <w:rsid w:val="0084443A"/>
    <w:rsid w:val="00844708"/>
    <w:rsid w:val="008678FE"/>
    <w:rsid w:val="00875775"/>
    <w:rsid w:val="008B040D"/>
    <w:rsid w:val="008D1EA1"/>
    <w:rsid w:val="00905FD7"/>
    <w:rsid w:val="00924F6B"/>
    <w:rsid w:val="00925846"/>
    <w:rsid w:val="00925FC6"/>
    <w:rsid w:val="00943D20"/>
    <w:rsid w:val="00952286"/>
    <w:rsid w:val="009A5FCA"/>
    <w:rsid w:val="00A25AE9"/>
    <w:rsid w:val="00A27062"/>
    <w:rsid w:val="00A335A1"/>
    <w:rsid w:val="00A379D8"/>
    <w:rsid w:val="00A95596"/>
    <w:rsid w:val="00AB00DF"/>
    <w:rsid w:val="00B303DF"/>
    <w:rsid w:val="00B8420F"/>
    <w:rsid w:val="00BB2393"/>
    <w:rsid w:val="00BD1544"/>
    <w:rsid w:val="00BD5D88"/>
    <w:rsid w:val="00BE008A"/>
    <w:rsid w:val="00C02BC3"/>
    <w:rsid w:val="00C03776"/>
    <w:rsid w:val="00C46DA0"/>
    <w:rsid w:val="00C77E5B"/>
    <w:rsid w:val="00CC6CEB"/>
    <w:rsid w:val="00D1274A"/>
    <w:rsid w:val="00D17400"/>
    <w:rsid w:val="00D43BAA"/>
    <w:rsid w:val="00D57D58"/>
    <w:rsid w:val="00D803FA"/>
    <w:rsid w:val="00D86CE5"/>
    <w:rsid w:val="00D90342"/>
    <w:rsid w:val="00D958EC"/>
    <w:rsid w:val="00DA49EF"/>
    <w:rsid w:val="00DC5DEB"/>
    <w:rsid w:val="00DD26D2"/>
    <w:rsid w:val="00DF33F7"/>
    <w:rsid w:val="00E01F14"/>
    <w:rsid w:val="00E56E07"/>
    <w:rsid w:val="00E756EF"/>
    <w:rsid w:val="00E8620B"/>
    <w:rsid w:val="00E87B39"/>
    <w:rsid w:val="00E91E99"/>
    <w:rsid w:val="00EA32D4"/>
    <w:rsid w:val="00EA771A"/>
    <w:rsid w:val="00EB2B4F"/>
    <w:rsid w:val="00ED49EF"/>
    <w:rsid w:val="00EE16DA"/>
    <w:rsid w:val="00EF0BCA"/>
    <w:rsid w:val="00EF2E1D"/>
    <w:rsid w:val="00F16926"/>
    <w:rsid w:val="00F23E89"/>
    <w:rsid w:val="00F458A5"/>
    <w:rsid w:val="00F478CE"/>
    <w:rsid w:val="00FA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1425"/>
  <w15:chartTrackingRefBased/>
  <w15:docId w15:val="{A3B6FD51-4FA8-4AB6-9E8A-C932C0C5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2393"/>
  </w:style>
  <w:style w:type="paragraph" w:styleId="Podnoje">
    <w:name w:val="footer"/>
    <w:basedOn w:val="Normal"/>
    <w:link w:val="PodnojeChar"/>
    <w:uiPriority w:val="99"/>
    <w:unhideWhenUsed/>
    <w:rsid w:val="00BB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2393"/>
  </w:style>
  <w:style w:type="paragraph" w:styleId="Bezproreda">
    <w:name w:val="No Spacing"/>
    <w:uiPriority w:val="1"/>
    <w:qFormat/>
    <w:rsid w:val="00762CC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0168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ED49EF"/>
    <w:pPr>
      <w:widowControl w:val="0"/>
      <w:autoSpaceDE w:val="0"/>
      <w:autoSpaceDN w:val="0"/>
      <w:adjustRightInd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D49E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DD6D-4CF0-4F5D-ADAD-73B633D5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1374</Words>
  <Characters>7832</Characters>
  <Application>Microsoft Office Word</Application>
  <DocSecurity>4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Mateja Sokolović</cp:lastModifiedBy>
  <cp:revision>2</cp:revision>
  <cp:lastPrinted>2025-05-29T06:19:00Z</cp:lastPrinted>
  <dcterms:created xsi:type="dcterms:W3CDTF">2026-05-18T10:10:00Z</dcterms:created>
  <dcterms:modified xsi:type="dcterms:W3CDTF">2026-05-18T10:10:00Z</dcterms:modified>
</cp:coreProperties>
</file>