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E227" w14:textId="77777777" w:rsidR="00955F02" w:rsidRPr="00FA369D" w:rsidRDefault="006B32F0" w:rsidP="00955F02">
      <w:pPr>
        <w:rPr>
          <w:rFonts w:cstheme="minorHAnsi"/>
        </w:rPr>
      </w:pPr>
      <w:r w:rsidRPr="00FA369D">
        <w:rPr>
          <w:rFonts w:eastAsia="Times New Roman" w:cstheme="minorHAnsi"/>
          <w:noProof/>
          <w:sz w:val="24"/>
          <w:szCs w:val="24"/>
          <w:lang w:eastAsia="hr-HR"/>
        </w:rPr>
        <w:drawing>
          <wp:inline distT="0" distB="0" distL="0" distR="0" wp14:anchorId="49F73EB1" wp14:editId="2D2CDB20">
            <wp:extent cx="1967581" cy="7429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81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5C58F" w14:textId="77777777" w:rsidR="00955F02" w:rsidRPr="00FA369D" w:rsidRDefault="00955F02" w:rsidP="00955F02">
      <w:pPr>
        <w:rPr>
          <w:rFonts w:cstheme="minorHAnsi"/>
        </w:rPr>
      </w:pPr>
    </w:p>
    <w:p w14:paraId="44990585" w14:textId="77777777" w:rsidR="00955F02" w:rsidRPr="00FA369D" w:rsidRDefault="00955F02" w:rsidP="00955F02">
      <w:pPr>
        <w:rPr>
          <w:rFonts w:cstheme="minorHAnsi"/>
        </w:rPr>
      </w:pPr>
    </w:p>
    <w:p w14:paraId="3D75A1D9" w14:textId="77777777" w:rsidR="00955F02" w:rsidRPr="00FA369D" w:rsidRDefault="00955F02" w:rsidP="00955F02">
      <w:pPr>
        <w:rPr>
          <w:rFonts w:cstheme="minorHAnsi"/>
        </w:rPr>
      </w:pPr>
    </w:p>
    <w:p w14:paraId="64CED633" w14:textId="77777777" w:rsidR="00955F02" w:rsidRPr="00FA369D" w:rsidRDefault="00955F02" w:rsidP="00955F02">
      <w:pPr>
        <w:rPr>
          <w:rFonts w:cstheme="minorHAnsi"/>
        </w:rPr>
      </w:pPr>
    </w:p>
    <w:p w14:paraId="6DFC5098" w14:textId="77777777" w:rsidR="00955F02" w:rsidRPr="00FA369D" w:rsidRDefault="00955F02" w:rsidP="00955F02">
      <w:pPr>
        <w:rPr>
          <w:rFonts w:cstheme="minorHAnsi"/>
        </w:rPr>
      </w:pPr>
    </w:p>
    <w:p w14:paraId="03ACD0E8" w14:textId="77777777" w:rsidR="00955F02" w:rsidRPr="00FA369D" w:rsidRDefault="00955F02" w:rsidP="00955F02">
      <w:pPr>
        <w:rPr>
          <w:rFonts w:cstheme="minorHAnsi"/>
        </w:rPr>
      </w:pPr>
    </w:p>
    <w:p w14:paraId="17D70729" w14:textId="77777777" w:rsidR="00955F02" w:rsidRPr="00FA369D" w:rsidRDefault="00955F02" w:rsidP="00955F02">
      <w:pPr>
        <w:rPr>
          <w:rFonts w:cstheme="minorHAnsi"/>
        </w:rPr>
      </w:pPr>
    </w:p>
    <w:p w14:paraId="2F3A702F" w14:textId="77777777" w:rsidR="00955F02" w:rsidRPr="00FA369D" w:rsidRDefault="005D60FF" w:rsidP="00955F02">
      <w:pPr>
        <w:jc w:val="center"/>
        <w:rPr>
          <w:rFonts w:cstheme="minorHAnsi"/>
          <w:b/>
          <w:sz w:val="40"/>
          <w:szCs w:val="40"/>
        </w:rPr>
      </w:pPr>
      <w:r w:rsidRPr="00FA369D">
        <w:rPr>
          <w:rFonts w:cstheme="minorHAnsi"/>
          <w:b/>
          <w:sz w:val="40"/>
          <w:szCs w:val="40"/>
        </w:rPr>
        <w:t>POZIV ZA DOSTAVU PONUDA</w:t>
      </w:r>
      <w:r w:rsidR="00955F02" w:rsidRPr="00FA369D">
        <w:rPr>
          <w:rFonts w:cstheme="minorHAnsi"/>
          <w:b/>
          <w:sz w:val="40"/>
          <w:szCs w:val="40"/>
        </w:rPr>
        <w:t xml:space="preserve"> ZA PREDMET NABAVE:</w:t>
      </w:r>
    </w:p>
    <w:p w14:paraId="6FEE8F11" w14:textId="77777777" w:rsidR="00955F02" w:rsidRPr="00FA369D" w:rsidRDefault="00955F02" w:rsidP="00955F02">
      <w:pPr>
        <w:rPr>
          <w:rFonts w:cstheme="minorHAnsi"/>
        </w:rPr>
      </w:pPr>
      <w:r w:rsidRPr="00FA369D">
        <w:rPr>
          <w:rFonts w:cstheme="minorHAnsi"/>
        </w:rPr>
        <w:t xml:space="preserve"> </w:t>
      </w:r>
    </w:p>
    <w:p w14:paraId="2DF370C5" w14:textId="77777777" w:rsidR="00955F02" w:rsidRPr="00FA369D" w:rsidRDefault="00955F02" w:rsidP="00955F02">
      <w:pPr>
        <w:rPr>
          <w:rFonts w:cstheme="minorHAnsi"/>
        </w:rPr>
      </w:pPr>
      <w:r w:rsidRPr="00FA369D">
        <w:rPr>
          <w:rFonts w:cstheme="minorHAnsi"/>
        </w:rPr>
        <w:t xml:space="preserve">      </w:t>
      </w:r>
    </w:p>
    <w:p w14:paraId="6F39F720" w14:textId="77777777" w:rsidR="00E23741" w:rsidRPr="00FA369D" w:rsidRDefault="00E23741" w:rsidP="00955F02">
      <w:pPr>
        <w:jc w:val="center"/>
        <w:rPr>
          <w:rFonts w:cstheme="minorHAnsi"/>
          <w:b/>
          <w:bCs/>
          <w:sz w:val="36"/>
          <w:szCs w:val="36"/>
        </w:rPr>
      </w:pPr>
      <w:r w:rsidRPr="00FA369D">
        <w:rPr>
          <w:rFonts w:cstheme="minorHAnsi"/>
          <w:b/>
          <w:bCs/>
          <w:sz w:val="36"/>
          <w:szCs w:val="36"/>
        </w:rPr>
        <w:t xml:space="preserve">Uredski materijal </w:t>
      </w:r>
    </w:p>
    <w:p w14:paraId="1DCA845B" w14:textId="1F758D2E" w:rsidR="00955F02" w:rsidRPr="00FA369D" w:rsidRDefault="00955F02" w:rsidP="00955F02">
      <w:pPr>
        <w:jc w:val="center"/>
        <w:rPr>
          <w:rFonts w:cstheme="minorHAnsi"/>
          <w:b/>
          <w:sz w:val="28"/>
          <w:szCs w:val="28"/>
        </w:rPr>
      </w:pPr>
      <w:r w:rsidRPr="00FA369D">
        <w:rPr>
          <w:rFonts w:cstheme="minorHAnsi"/>
          <w:b/>
          <w:sz w:val="28"/>
          <w:szCs w:val="28"/>
        </w:rPr>
        <w:t>Evidencijski broj nabave:</w:t>
      </w:r>
      <w:r w:rsidR="00E1054A" w:rsidRPr="00FA369D">
        <w:rPr>
          <w:rFonts w:cstheme="minorHAnsi"/>
          <w:b/>
          <w:sz w:val="28"/>
          <w:szCs w:val="28"/>
        </w:rPr>
        <w:t xml:space="preserve"> </w:t>
      </w:r>
      <w:r w:rsidRPr="00FA369D">
        <w:rPr>
          <w:rFonts w:cstheme="minorHAnsi"/>
          <w:b/>
          <w:sz w:val="28"/>
          <w:szCs w:val="28"/>
        </w:rPr>
        <w:t>BN-</w:t>
      </w:r>
      <w:r w:rsidR="00FA369D">
        <w:rPr>
          <w:rFonts w:cstheme="minorHAnsi"/>
          <w:b/>
          <w:sz w:val="28"/>
          <w:szCs w:val="28"/>
        </w:rPr>
        <w:t>1</w:t>
      </w:r>
      <w:r w:rsidR="00766FA2">
        <w:rPr>
          <w:rFonts w:cstheme="minorHAnsi"/>
          <w:b/>
          <w:sz w:val="28"/>
          <w:szCs w:val="28"/>
        </w:rPr>
        <w:t>7-2023</w:t>
      </w:r>
      <w:r w:rsidRPr="00FA369D">
        <w:rPr>
          <w:rFonts w:cstheme="minorHAnsi"/>
          <w:b/>
          <w:sz w:val="28"/>
          <w:szCs w:val="28"/>
        </w:rPr>
        <w:t>/K</w:t>
      </w:r>
    </w:p>
    <w:p w14:paraId="7D44691A" w14:textId="2EE5FB0F" w:rsidR="00955F02" w:rsidRPr="005066AD" w:rsidRDefault="005066AD" w:rsidP="005066AD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5066AD">
        <w:rPr>
          <w:rFonts w:cstheme="minorHAnsi"/>
          <w:b/>
          <w:bCs/>
          <w:color w:val="FF0000"/>
          <w:sz w:val="24"/>
          <w:szCs w:val="24"/>
        </w:rPr>
        <w:t>IZMJENA I</w:t>
      </w:r>
    </w:p>
    <w:p w14:paraId="448106AD" w14:textId="77777777" w:rsidR="003F0C00" w:rsidRPr="00FA369D" w:rsidRDefault="003F0C00">
      <w:pPr>
        <w:rPr>
          <w:rFonts w:cstheme="minorHAnsi"/>
        </w:rPr>
      </w:pPr>
    </w:p>
    <w:p w14:paraId="24E9FAFC" w14:textId="77777777" w:rsidR="00955F02" w:rsidRPr="00FA369D" w:rsidRDefault="00955F02">
      <w:pPr>
        <w:rPr>
          <w:rFonts w:cstheme="minorHAnsi"/>
        </w:rPr>
      </w:pPr>
    </w:p>
    <w:p w14:paraId="3F4E4ABF" w14:textId="77777777" w:rsidR="00955F02" w:rsidRPr="00FA369D" w:rsidRDefault="00955F02">
      <w:pPr>
        <w:rPr>
          <w:rFonts w:cstheme="minorHAnsi"/>
        </w:rPr>
      </w:pPr>
    </w:p>
    <w:p w14:paraId="399659E1" w14:textId="77777777" w:rsidR="00955F02" w:rsidRPr="00FA369D" w:rsidRDefault="00955F02">
      <w:pPr>
        <w:rPr>
          <w:rFonts w:cstheme="minorHAnsi"/>
        </w:rPr>
      </w:pPr>
    </w:p>
    <w:p w14:paraId="5802D412" w14:textId="77777777" w:rsidR="00955F02" w:rsidRPr="00FA369D" w:rsidRDefault="00955F02">
      <w:pPr>
        <w:rPr>
          <w:rFonts w:cstheme="minorHAnsi"/>
        </w:rPr>
      </w:pPr>
    </w:p>
    <w:p w14:paraId="7F8E8D61" w14:textId="77777777" w:rsidR="00955F02" w:rsidRPr="00FA369D" w:rsidRDefault="00955F02">
      <w:pPr>
        <w:rPr>
          <w:rFonts w:cstheme="minorHAnsi"/>
        </w:rPr>
      </w:pPr>
    </w:p>
    <w:p w14:paraId="1AD2B016" w14:textId="77777777" w:rsidR="00955F02" w:rsidRPr="00FA369D" w:rsidRDefault="00955F02">
      <w:pPr>
        <w:rPr>
          <w:rFonts w:cstheme="minorHAnsi"/>
        </w:rPr>
      </w:pPr>
    </w:p>
    <w:p w14:paraId="1FB9FA8F" w14:textId="77777777" w:rsidR="00955F02" w:rsidRPr="00FA369D" w:rsidRDefault="00955F02">
      <w:pPr>
        <w:rPr>
          <w:rFonts w:cstheme="minorHAnsi"/>
        </w:rPr>
      </w:pPr>
    </w:p>
    <w:p w14:paraId="3CCE0D20" w14:textId="77777777" w:rsidR="00955F02" w:rsidRPr="00FA369D" w:rsidRDefault="00955F02">
      <w:pPr>
        <w:rPr>
          <w:rFonts w:cstheme="minorHAnsi"/>
        </w:rPr>
      </w:pPr>
    </w:p>
    <w:p w14:paraId="47DA61E9" w14:textId="77777777" w:rsidR="006D137F" w:rsidRPr="00FA369D" w:rsidRDefault="006D137F">
      <w:pPr>
        <w:rPr>
          <w:rFonts w:cstheme="minorHAnsi"/>
        </w:rPr>
      </w:pPr>
    </w:p>
    <w:p w14:paraId="1FEB06F5" w14:textId="77777777" w:rsidR="006D137F" w:rsidRPr="00FA369D" w:rsidRDefault="006D137F">
      <w:pPr>
        <w:rPr>
          <w:rFonts w:cstheme="minorHAnsi"/>
        </w:rPr>
      </w:pPr>
    </w:p>
    <w:p w14:paraId="16769A48" w14:textId="77777777" w:rsidR="006D137F" w:rsidRPr="00FA369D" w:rsidRDefault="006D137F">
      <w:pPr>
        <w:rPr>
          <w:rFonts w:cstheme="minorHAnsi"/>
        </w:rPr>
      </w:pPr>
    </w:p>
    <w:p w14:paraId="5F097540" w14:textId="77777777" w:rsidR="00955F02" w:rsidRPr="00FA369D" w:rsidRDefault="00955F02">
      <w:pPr>
        <w:rPr>
          <w:rFonts w:cstheme="minorHAnsi"/>
        </w:rPr>
      </w:pPr>
    </w:p>
    <w:p w14:paraId="08E401D4" w14:textId="40A8B6CE" w:rsidR="007D0D25" w:rsidRPr="00FA369D" w:rsidRDefault="00955F02" w:rsidP="006D137F">
      <w:pPr>
        <w:jc w:val="center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U Bjelovaru, </w:t>
      </w:r>
      <w:r w:rsidR="00766FA2">
        <w:rPr>
          <w:rFonts w:cstheme="minorHAnsi"/>
          <w:sz w:val="20"/>
          <w:szCs w:val="20"/>
        </w:rPr>
        <w:t>prosinac 2023</w:t>
      </w:r>
      <w:r w:rsidRPr="00FA369D">
        <w:rPr>
          <w:rFonts w:cstheme="minorHAnsi"/>
          <w:sz w:val="20"/>
          <w:szCs w:val="20"/>
        </w:rPr>
        <w:t>.</w:t>
      </w:r>
      <w:r w:rsidR="00807D89" w:rsidRPr="00FA369D">
        <w:rPr>
          <w:rFonts w:cstheme="minorHAnsi"/>
          <w:sz w:val="20"/>
          <w:szCs w:val="20"/>
        </w:rPr>
        <w:t xml:space="preserve"> godine</w:t>
      </w:r>
    </w:p>
    <w:p w14:paraId="2E26D2DF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lastRenderedPageBreak/>
        <w:t xml:space="preserve">Sadržaj: </w:t>
      </w:r>
    </w:p>
    <w:p w14:paraId="227478F9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1. Opći podaci  </w:t>
      </w:r>
    </w:p>
    <w:p w14:paraId="6951B8A1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2. Podaci o predmetu nabave </w:t>
      </w:r>
    </w:p>
    <w:p w14:paraId="7F24DFF6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44B0DAA6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4. Podaci o ponudi </w:t>
      </w:r>
    </w:p>
    <w:p w14:paraId="4FC0FCED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5. Jamstvo </w:t>
      </w:r>
    </w:p>
    <w:p w14:paraId="39B3FC25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6. Ostale odredbe </w:t>
      </w:r>
    </w:p>
    <w:p w14:paraId="48DCEE6F" w14:textId="77777777" w:rsidR="0080308D" w:rsidRPr="00FA369D" w:rsidRDefault="00955F02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        Ponudbeni list </w:t>
      </w:r>
    </w:p>
    <w:p w14:paraId="5EB3EDBE" w14:textId="77777777" w:rsidR="00955F02" w:rsidRPr="00FA369D" w:rsidRDefault="0080308D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        Izjava o dostavi jamstva za uredno ispunjenje ugovora</w:t>
      </w:r>
      <w:r w:rsidR="00955F02" w:rsidRPr="00FA369D">
        <w:rPr>
          <w:rFonts w:cstheme="minorHAnsi"/>
          <w:sz w:val="20"/>
          <w:szCs w:val="20"/>
        </w:rPr>
        <w:t xml:space="preserve"> </w:t>
      </w:r>
    </w:p>
    <w:p w14:paraId="37B46E90" w14:textId="77777777" w:rsidR="00955F02" w:rsidRPr="00FA369D" w:rsidRDefault="004A6BE7" w:rsidP="00955F0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        </w:t>
      </w:r>
      <w:r w:rsidR="00955F02" w:rsidRPr="00FA369D">
        <w:rPr>
          <w:rFonts w:cstheme="minorHAnsi"/>
          <w:sz w:val="20"/>
          <w:szCs w:val="20"/>
        </w:rPr>
        <w:t>T</w:t>
      </w:r>
      <w:r w:rsidR="00755BEB" w:rsidRPr="00FA369D">
        <w:rPr>
          <w:rFonts w:cstheme="minorHAnsi"/>
          <w:sz w:val="20"/>
          <w:szCs w:val="20"/>
        </w:rPr>
        <w:t>roškovnik</w:t>
      </w:r>
      <w:r w:rsidR="00955F02" w:rsidRPr="00FA369D">
        <w:rPr>
          <w:rFonts w:cstheme="minorHAnsi"/>
          <w:sz w:val="20"/>
          <w:szCs w:val="20"/>
        </w:rPr>
        <w:t xml:space="preserve"> </w:t>
      </w:r>
    </w:p>
    <w:p w14:paraId="20024A4E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12E94A76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1ADA4638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42C49268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0A31853D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28D12664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7ABA8AC3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616A6322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4969F8C7" w14:textId="77777777" w:rsidR="00DA7849" w:rsidRPr="00FA369D" w:rsidRDefault="00DA7849" w:rsidP="00955F02">
      <w:pPr>
        <w:rPr>
          <w:rFonts w:cstheme="minorHAnsi"/>
          <w:sz w:val="20"/>
          <w:szCs w:val="20"/>
        </w:rPr>
      </w:pPr>
    </w:p>
    <w:p w14:paraId="0179B394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34EADA9B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30D13BBC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65ED6EF4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60C66C0E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372C3C57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3713949F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05396863" w14:textId="77777777" w:rsidR="007D0D25" w:rsidRPr="00FA369D" w:rsidRDefault="007D0D25" w:rsidP="00955F02">
      <w:pPr>
        <w:rPr>
          <w:rFonts w:cstheme="minorHAnsi"/>
          <w:sz w:val="20"/>
          <w:szCs w:val="20"/>
        </w:rPr>
      </w:pPr>
    </w:p>
    <w:p w14:paraId="06666287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20DE903D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15503AAC" w14:textId="7BBF55E2" w:rsidR="00955F02" w:rsidRDefault="00955F02" w:rsidP="00955F02">
      <w:pPr>
        <w:rPr>
          <w:rFonts w:cstheme="minorHAnsi"/>
          <w:sz w:val="20"/>
          <w:szCs w:val="20"/>
        </w:rPr>
      </w:pPr>
    </w:p>
    <w:p w14:paraId="764EAE84" w14:textId="77777777" w:rsidR="00FA369D" w:rsidRPr="00FA369D" w:rsidRDefault="00FA369D" w:rsidP="00955F02">
      <w:pPr>
        <w:rPr>
          <w:rFonts w:cstheme="minorHAnsi"/>
          <w:sz w:val="20"/>
          <w:szCs w:val="20"/>
        </w:rPr>
      </w:pPr>
    </w:p>
    <w:p w14:paraId="41E7890A" w14:textId="77777777" w:rsidR="00955F02" w:rsidRPr="00FA369D" w:rsidRDefault="00955F02" w:rsidP="00955F02">
      <w:pPr>
        <w:rPr>
          <w:rFonts w:cstheme="minorHAnsi"/>
          <w:sz w:val="20"/>
          <w:szCs w:val="20"/>
        </w:rPr>
      </w:pPr>
    </w:p>
    <w:p w14:paraId="0363998F" w14:textId="77777777" w:rsidR="00766FA2" w:rsidRDefault="00FB7136" w:rsidP="00FC4657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lastRenderedPageBreak/>
        <w:t>Naručitelj</w:t>
      </w:r>
      <w:r w:rsidR="00955F02" w:rsidRPr="00FA369D">
        <w:rPr>
          <w:rFonts w:cstheme="minorHAnsi"/>
          <w:sz w:val="20"/>
          <w:szCs w:val="20"/>
        </w:rPr>
        <w:t xml:space="preserve"> Komunalac d.o.o. Bjelovar, Ferde Livadića </w:t>
      </w:r>
      <w:proofErr w:type="spellStart"/>
      <w:r w:rsidR="00955F02" w:rsidRPr="00FA369D">
        <w:rPr>
          <w:rFonts w:cstheme="minorHAnsi"/>
          <w:sz w:val="20"/>
          <w:szCs w:val="20"/>
        </w:rPr>
        <w:t>14a</w:t>
      </w:r>
      <w:proofErr w:type="spellEnd"/>
      <w:r w:rsidR="00955F02" w:rsidRPr="00FA369D">
        <w:rPr>
          <w:rFonts w:cstheme="minorHAnsi"/>
          <w:sz w:val="20"/>
          <w:szCs w:val="20"/>
        </w:rPr>
        <w:t xml:space="preserve"> 43000 Bjelovar, objavljuje Poziv za dostavu ponuda za predmet nabave:</w:t>
      </w:r>
      <w:r w:rsidR="00C4745F" w:rsidRPr="00FA369D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8A0AE5" w:rsidRPr="00FA369D">
        <w:rPr>
          <w:rFonts w:cstheme="minorHAnsi"/>
          <w:b/>
          <w:bCs/>
          <w:sz w:val="20"/>
          <w:szCs w:val="20"/>
        </w:rPr>
        <w:t>Uredski materijal</w:t>
      </w:r>
      <w:r w:rsidR="00955F02" w:rsidRPr="00FA369D">
        <w:rPr>
          <w:rFonts w:cstheme="minorHAnsi"/>
          <w:sz w:val="20"/>
          <w:szCs w:val="20"/>
        </w:rPr>
        <w:t xml:space="preserve">. </w:t>
      </w:r>
      <w:r w:rsidR="00766FA2" w:rsidRPr="00766FA2">
        <w:rPr>
          <w:rFonts w:cstheme="minorHAnsi"/>
          <w:sz w:val="20"/>
          <w:szCs w:val="20"/>
        </w:rPr>
        <w:t>Sukladno članku 12 ZJN 2016 za godišnju procijenjenu vrijednost nabave iz Plana nabave manju od 26.540,00 eura bez PDV-a odnosno 66.360,00 eura bez PDV-a (tzv. Jednostavna nabava) Naručitelji nisu obvezni provoditi postupke javne nabave propisane Zakonom o javnoj nabavi.</w:t>
      </w:r>
    </w:p>
    <w:p w14:paraId="74C5ED49" w14:textId="5CDC8EBD" w:rsidR="00FB7136" w:rsidRPr="00FA369D" w:rsidRDefault="00FB7136" w:rsidP="00FC4657">
      <w:pPr>
        <w:spacing w:line="276" w:lineRule="auto"/>
        <w:jc w:val="both"/>
        <w:rPr>
          <w:rFonts w:cstheme="minorHAnsi"/>
          <w:bCs/>
          <w:sz w:val="20"/>
          <w:szCs w:val="20"/>
        </w:rPr>
      </w:pPr>
      <w:bookmarkStart w:id="0" w:name="_Hlk152841460"/>
      <w:r w:rsidRPr="00FA369D">
        <w:rPr>
          <w:rFonts w:cstheme="minorHAnsi"/>
          <w:sz w:val="20"/>
          <w:szCs w:val="20"/>
        </w:rPr>
        <w:t xml:space="preserve">U skladu sa </w:t>
      </w:r>
      <w:r w:rsidR="00F72ECA" w:rsidRPr="00FA369D">
        <w:rPr>
          <w:rFonts w:cstheme="minorHAnsi"/>
          <w:sz w:val="20"/>
          <w:szCs w:val="20"/>
        </w:rPr>
        <w:t xml:space="preserve">Pravilnikom o provođenju postupka jednostavne nabave </w:t>
      </w:r>
      <w:r w:rsidRPr="00FA369D">
        <w:rPr>
          <w:rFonts w:cstheme="minorHAnsi"/>
          <w:sz w:val="20"/>
          <w:szCs w:val="20"/>
        </w:rPr>
        <w:t xml:space="preserve">naručitelji </w:t>
      </w:r>
      <w:r w:rsidRPr="00FA369D">
        <w:rPr>
          <w:rFonts w:cstheme="minorHAnsi"/>
          <w:b/>
          <w:bCs/>
          <w:sz w:val="20"/>
          <w:szCs w:val="20"/>
        </w:rPr>
        <w:t xml:space="preserve">Komunalac d.o.o. Bjelovar, Ferde Livadića </w:t>
      </w:r>
      <w:proofErr w:type="spellStart"/>
      <w:r w:rsidRPr="00FA369D">
        <w:rPr>
          <w:rFonts w:cstheme="minorHAnsi"/>
          <w:b/>
          <w:bCs/>
          <w:sz w:val="20"/>
          <w:szCs w:val="20"/>
        </w:rPr>
        <w:t>14a</w:t>
      </w:r>
      <w:proofErr w:type="spellEnd"/>
      <w:r w:rsidRPr="00FA369D">
        <w:rPr>
          <w:rFonts w:cstheme="minorHAnsi"/>
          <w:b/>
          <w:bCs/>
          <w:sz w:val="20"/>
          <w:szCs w:val="20"/>
        </w:rPr>
        <w:t xml:space="preserve">, OIB 27962400486 </w:t>
      </w:r>
      <w:r w:rsidRPr="00FA369D">
        <w:rPr>
          <w:rFonts w:cstheme="minorHAnsi"/>
          <w:sz w:val="20"/>
          <w:szCs w:val="20"/>
        </w:rPr>
        <w:t>pokreć</w:t>
      </w:r>
      <w:r w:rsidR="00766FA2">
        <w:rPr>
          <w:rFonts w:cstheme="minorHAnsi"/>
          <w:sz w:val="20"/>
          <w:szCs w:val="20"/>
        </w:rPr>
        <w:t>e</w:t>
      </w:r>
      <w:r w:rsidRPr="00FA369D">
        <w:rPr>
          <w:rFonts w:cstheme="minorHAnsi"/>
          <w:sz w:val="20"/>
          <w:szCs w:val="20"/>
        </w:rPr>
        <w:t xml:space="preserve"> postupak nabave robe:</w:t>
      </w:r>
      <w:r w:rsidRPr="00FA369D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="008A0AE5" w:rsidRPr="00FA369D">
        <w:rPr>
          <w:rFonts w:cstheme="minorHAnsi"/>
          <w:b/>
          <w:bCs/>
          <w:sz w:val="20"/>
          <w:szCs w:val="20"/>
        </w:rPr>
        <w:t>Uredski materijal</w:t>
      </w:r>
      <w:r w:rsidRPr="00FA369D">
        <w:rPr>
          <w:rFonts w:cstheme="minorHAnsi"/>
          <w:b/>
          <w:sz w:val="20"/>
          <w:szCs w:val="20"/>
        </w:rPr>
        <w:t>,</w:t>
      </w:r>
      <w:r w:rsidRPr="00FA369D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bookmarkEnd w:id="0"/>
    <w:p w14:paraId="1EECBD38" w14:textId="77777777" w:rsidR="00735E81" w:rsidRPr="00FA369D" w:rsidRDefault="00735E81" w:rsidP="00955F02">
      <w:pPr>
        <w:rPr>
          <w:rFonts w:cstheme="minorHAnsi"/>
          <w:sz w:val="20"/>
          <w:szCs w:val="20"/>
        </w:rPr>
      </w:pPr>
    </w:p>
    <w:p w14:paraId="7B23DE43" w14:textId="77777777" w:rsidR="00DB0502" w:rsidRPr="00FA369D" w:rsidRDefault="00955F02" w:rsidP="00955F02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1. OPĆI PODACI O NARUČITELJU </w:t>
      </w:r>
    </w:p>
    <w:p w14:paraId="2A12B723" w14:textId="77777777" w:rsidR="00735E81" w:rsidRPr="00FA369D" w:rsidRDefault="00955F02" w:rsidP="00955F02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1.1. Naručitelj </w:t>
      </w:r>
    </w:p>
    <w:p w14:paraId="2B088ADD" w14:textId="77777777" w:rsidR="00735E81" w:rsidRPr="00FA369D" w:rsidRDefault="00955F02" w:rsidP="00C67372">
      <w:pPr>
        <w:ind w:firstLine="708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Naziv naručitelja:</w:t>
      </w:r>
      <w:r w:rsidR="00735E81" w:rsidRPr="00FA369D">
        <w:rPr>
          <w:rFonts w:cstheme="minorHAnsi"/>
          <w:sz w:val="20"/>
          <w:szCs w:val="20"/>
        </w:rPr>
        <w:t xml:space="preserve"> </w:t>
      </w:r>
      <w:r w:rsidR="00DB0502" w:rsidRPr="00FA369D">
        <w:rPr>
          <w:rFonts w:cstheme="minorHAnsi"/>
          <w:sz w:val="20"/>
          <w:szCs w:val="20"/>
        </w:rPr>
        <w:t xml:space="preserve">Komunalac </w:t>
      </w:r>
      <w:r w:rsidRPr="00FA369D">
        <w:rPr>
          <w:rFonts w:cstheme="minorHAnsi"/>
          <w:sz w:val="20"/>
          <w:szCs w:val="20"/>
        </w:rPr>
        <w:t xml:space="preserve">d.o.o. </w:t>
      </w:r>
    </w:p>
    <w:p w14:paraId="01C40F44" w14:textId="77777777" w:rsidR="00735E81" w:rsidRPr="00FA369D" w:rsidRDefault="00955F02" w:rsidP="00C67372">
      <w:pPr>
        <w:ind w:firstLine="708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Sjedište naručitelja:  </w:t>
      </w:r>
      <w:r w:rsidR="00DB0502" w:rsidRPr="00FA369D">
        <w:rPr>
          <w:rFonts w:cstheme="minorHAnsi"/>
          <w:sz w:val="20"/>
          <w:szCs w:val="20"/>
        </w:rPr>
        <w:t xml:space="preserve">Ferde Livadića </w:t>
      </w:r>
      <w:proofErr w:type="spellStart"/>
      <w:r w:rsidR="00DB0502" w:rsidRPr="00FA369D">
        <w:rPr>
          <w:rFonts w:cstheme="minorHAnsi"/>
          <w:sz w:val="20"/>
          <w:szCs w:val="20"/>
        </w:rPr>
        <w:t>14a</w:t>
      </w:r>
      <w:proofErr w:type="spellEnd"/>
      <w:r w:rsidRPr="00FA369D">
        <w:rPr>
          <w:rFonts w:cstheme="minorHAnsi"/>
          <w:sz w:val="20"/>
          <w:szCs w:val="20"/>
        </w:rPr>
        <w:t>, 4</w:t>
      </w:r>
      <w:r w:rsidR="00DB0502" w:rsidRPr="00FA369D">
        <w:rPr>
          <w:rFonts w:cstheme="minorHAnsi"/>
          <w:sz w:val="20"/>
          <w:szCs w:val="20"/>
        </w:rPr>
        <w:t>3</w:t>
      </w:r>
      <w:r w:rsidRPr="00FA369D">
        <w:rPr>
          <w:rFonts w:cstheme="minorHAnsi"/>
          <w:sz w:val="20"/>
          <w:szCs w:val="20"/>
        </w:rPr>
        <w:t xml:space="preserve">000 </w:t>
      </w:r>
      <w:r w:rsidR="00DB0502" w:rsidRPr="00FA369D">
        <w:rPr>
          <w:rFonts w:cstheme="minorHAnsi"/>
          <w:sz w:val="20"/>
          <w:szCs w:val="20"/>
        </w:rPr>
        <w:t>Bjelovar</w:t>
      </w:r>
      <w:r w:rsidRPr="00FA369D">
        <w:rPr>
          <w:rFonts w:cstheme="minorHAnsi"/>
          <w:sz w:val="20"/>
          <w:szCs w:val="20"/>
        </w:rPr>
        <w:t xml:space="preserve"> </w:t>
      </w:r>
    </w:p>
    <w:p w14:paraId="598A420C" w14:textId="77777777" w:rsidR="00735E81" w:rsidRPr="00FA369D" w:rsidRDefault="00955F02" w:rsidP="00C67372">
      <w:pPr>
        <w:ind w:firstLine="708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OIB naručitelja:</w:t>
      </w:r>
      <w:r w:rsidR="00DB0502" w:rsidRPr="00FA369D">
        <w:rPr>
          <w:rFonts w:cstheme="minorHAnsi"/>
          <w:sz w:val="20"/>
          <w:szCs w:val="20"/>
        </w:rPr>
        <w:t xml:space="preserve"> 27962400486</w:t>
      </w:r>
      <w:r w:rsidRPr="00FA369D">
        <w:rPr>
          <w:rFonts w:cstheme="minorHAnsi"/>
          <w:sz w:val="20"/>
          <w:szCs w:val="20"/>
        </w:rPr>
        <w:t xml:space="preserve"> </w:t>
      </w:r>
    </w:p>
    <w:p w14:paraId="2814B5DB" w14:textId="77777777" w:rsidR="00735E81" w:rsidRPr="00FA369D" w:rsidRDefault="00955F02" w:rsidP="00C67372">
      <w:pPr>
        <w:ind w:firstLine="708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Broj telefona: </w:t>
      </w:r>
      <w:r w:rsidR="00DB0502" w:rsidRPr="00FA369D">
        <w:rPr>
          <w:rFonts w:cstheme="minorHAnsi"/>
          <w:sz w:val="20"/>
          <w:szCs w:val="20"/>
        </w:rPr>
        <w:t>043/622-107</w:t>
      </w:r>
      <w:r w:rsidRPr="00FA369D">
        <w:rPr>
          <w:rFonts w:cstheme="minorHAnsi"/>
          <w:sz w:val="20"/>
          <w:szCs w:val="20"/>
        </w:rPr>
        <w:t xml:space="preserve"> Broj telefaksa: 04</w:t>
      </w:r>
      <w:r w:rsidR="00DB0502" w:rsidRPr="00FA369D">
        <w:rPr>
          <w:rFonts w:cstheme="minorHAnsi"/>
          <w:sz w:val="20"/>
          <w:szCs w:val="20"/>
        </w:rPr>
        <w:t>3/622-157,</w:t>
      </w:r>
    </w:p>
    <w:p w14:paraId="3D9167D4" w14:textId="77777777" w:rsidR="00735E81" w:rsidRPr="00FA369D" w:rsidRDefault="00955F02" w:rsidP="00C67372">
      <w:pPr>
        <w:ind w:firstLine="708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Internetska adresa:</w:t>
      </w:r>
      <w:r w:rsidR="00DB0502" w:rsidRPr="00FA369D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proofErr w:type="spellStart"/>
        <w:r w:rsidR="003349B3" w:rsidRPr="00FA369D">
          <w:rPr>
            <w:rStyle w:val="Hiperveza"/>
            <w:rFonts w:cstheme="minorHAnsi"/>
            <w:bCs/>
            <w:sz w:val="20"/>
            <w:szCs w:val="20"/>
          </w:rPr>
          <w:t>www.komunalac-bj.hr</w:t>
        </w:r>
        <w:proofErr w:type="spellEnd"/>
      </w:hyperlink>
      <w:r w:rsidR="003349B3" w:rsidRPr="00FA369D">
        <w:rPr>
          <w:rFonts w:cstheme="minorHAnsi"/>
          <w:sz w:val="20"/>
          <w:szCs w:val="20"/>
        </w:rPr>
        <w:t xml:space="preserve"> </w:t>
      </w:r>
      <w:r w:rsidR="00DB0502" w:rsidRPr="00FA369D">
        <w:rPr>
          <w:rFonts w:cstheme="minorHAnsi"/>
          <w:sz w:val="20"/>
          <w:szCs w:val="20"/>
        </w:rPr>
        <w:t xml:space="preserve"> </w:t>
      </w:r>
    </w:p>
    <w:p w14:paraId="0E48FE9E" w14:textId="77777777" w:rsidR="00955F02" w:rsidRPr="00FA369D" w:rsidRDefault="00955F02" w:rsidP="00C67372">
      <w:pPr>
        <w:ind w:firstLine="708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proofErr w:type="spellStart"/>
        <w:r w:rsidR="00D84B6D" w:rsidRPr="00FA369D">
          <w:rPr>
            <w:rStyle w:val="Hiperveza"/>
            <w:rFonts w:cstheme="minorHAnsi"/>
            <w:sz w:val="20"/>
            <w:szCs w:val="20"/>
          </w:rPr>
          <w:t>komunalac@komunalac-bj.hr</w:t>
        </w:r>
        <w:proofErr w:type="spellEnd"/>
      </w:hyperlink>
      <w:r w:rsidR="00C67372" w:rsidRPr="00FA369D">
        <w:rPr>
          <w:rFonts w:cstheme="minorHAnsi"/>
          <w:sz w:val="20"/>
          <w:szCs w:val="20"/>
        </w:rPr>
        <w:t xml:space="preserve"> </w:t>
      </w:r>
      <w:r w:rsidRPr="00FA369D">
        <w:rPr>
          <w:rFonts w:cstheme="minorHAnsi"/>
          <w:sz w:val="20"/>
          <w:szCs w:val="20"/>
        </w:rPr>
        <w:t xml:space="preserve"> </w:t>
      </w:r>
    </w:p>
    <w:p w14:paraId="215CBBA2" w14:textId="77777777" w:rsidR="00C67372" w:rsidRPr="00FA369D" w:rsidRDefault="00C67372" w:rsidP="00955F02">
      <w:pPr>
        <w:rPr>
          <w:rFonts w:cstheme="minorHAnsi"/>
          <w:b/>
          <w:sz w:val="10"/>
          <w:szCs w:val="10"/>
        </w:rPr>
      </w:pPr>
    </w:p>
    <w:p w14:paraId="7D96ED38" w14:textId="77777777" w:rsidR="00DB0502" w:rsidRPr="00FA369D" w:rsidRDefault="00955F02" w:rsidP="00955F02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1.2. Osoba</w:t>
      </w:r>
      <w:r w:rsidR="00C717D2" w:rsidRPr="00FA369D">
        <w:rPr>
          <w:rFonts w:cstheme="minorHAnsi"/>
          <w:b/>
          <w:sz w:val="20"/>
          <w:szCs w:val="20"/>
        </w:rPr>
        <w:t xml:space="preserve"> ili služba zadužena za kontakt</w:t>
      </w:r>
    </w:p>
    <w:p w14:paraId="22178677" w14:textId="77777777" w:rsidR="003646CE" w:rsidRPr="00FA369D" w:rsidRDefault="00955F02" w:rsidP="00C717D2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7B8E464A" w14:textId="5F7A57F2" w:rsidR="003646CE" w:rsidRPr="00FA369D" w:rsidRDefault="00DF375E" w:rsidP="003646CE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Valentina </w:t>
      </w:r>
      <w:proofErr w:type="spellStart"/>
      <w:r>
        <w:rPr>
          <w:rFonts w:cstheme="minorHAnsi"/>
          <w:sz w:val="20"/>
          <w:szCs w:val="20"/>
        </w:rPr>
        <w:t>Brlečić,univ.bacc.oec</w:t>
      </w:r>
      <w:proofErr w:type="spellEnd"/>
      <w:r>
        <w:rPr>
          <w:rFonts w:cstheme="minorHAnsi"/>
          <w:sz w:val="20"/>
          <w:szCs w:val="20"/>
        </w:rPr>
        <w:t>.</w:t>
      </w:r>
    </w:p>
    <w:p w14:paraId="1C2B7487" w14:textId="2092F3B7" w:rsidR="003646CE" w:rsidRPr="00FA369D" w:rsidRDefault="003646CE" w:rsidP="003646CE">
      <w:pPr>
        <w:pStyle w:val="Odlomakpopisa"/>
        <w:ind w:left="864"/>
        <w:rPr>
          <w:rFonts w:cstheme="minorHAnsi"/>
          <w:bCs/>
          <w:sz w:val="20"/>
          <w:szCs w:val="20"/>
        </w:rPr>
      </w:pPr>
      <w:proofErr w:type="spellStart"/>
      <w:r w:rsidRPr="00FA369D">
        <w:rPr>
          <w:rFonts w:cstheme="minorHAnsi"/>
          <w:sz w:val="20"/>
          <w:szCs w:val="20"/>
        </w:rPr>
        <w:t>tel</w:t>
      </w:r>
      <w:proofErr w:type="spellEnd"/>
      <w:r w:rsidRPr="00FA369D">
        <w:rPr>
          <w:rFonts w:cstheme="minorHAnsi"/>
          <w:sz w:val="20"/>
          <w:szCs w:val="20"/>
        </w:rPr>
        <w:t>: 043/622-1</w:t>
      </w:r>
      <w:r w:rsidR="00DF375E">
        <w:rPr>
          <w:rFonts w:cstheme="minorHAnsi"/>
          <w:sz w:val="20"/>
          <w:szCs w:val="20"/>
        </w:rPr>
        <w:t>07</w:t>
      </w:r>
      <w:r w:rsidRPr="00FA369D">
        <w:rPr>
          <w:rFonts w:cstheme="minorHAnsi"/>
          <w:sz w:val="20"/>
          <w:szCs w:val="20"/>
        </w:rPr>
        <w:t xml:space="preserve">, e-mail: </w:t>
      </w:r>
      <w:hyperlink r:id="rId9" w:history="1">
        <w:proofErr w:type="spellStart"/>
        <w:r w:rsidR="00DF375E" w:rsidRPr="00C958BA">
          <w:rPr>
            <w:rStyle w:val="Hiperveza"/>
            <w:rFonts w:cstheme="minorHAnsi"/>
            <w:iCs/>
            <w:sz w:val="20"/>
            <w:szCs w:val="20"/>
          </w:rPr>
          <w:t>nabava@komunalac-bj.hr</w:t>
        </w:r>
        <w:proofErr w:type="spellEnd"/>
      </w:hyperlink>
    </w:p>
    <w:p w14:paraId="4A222B65" w14:textId="77777777" w:rsidR="00C67372" w:rsidRPr="00FA369D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1BE79F0E" w14:textId="77777777" w:rsidR="00C717D2" w:rsidRPr="00FA369D" w:rsidRDefault="00C717D2" w:rsidP="00C67372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1FCD9C01" w14:textId="77777777" w:rsidR="00C717D2" w:rsidRPr="00FA369D" w:rsidRDefault="00C717D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1.3. Evidencijski broj nabave</w:t>
      </w:r>
      <w:r w:rsidR="00955F02" w:rsidRPr="00FA369D">
        <w:rPr>
          <w:rFonts w:cstheme="minorHAnsi"/>
          <w:b/>
          <w:sz w:val="20"/>
          <w:szCs w:val="20"/>
        </w:rPr>
        <w:t xml:space="preserve"> </w:t>
      </w:r>
    </w:p>
    <w:p w14:paraId="2DE68385" w14:textId="59DF7FD3" w:rsidR="003646CE" w:rsidRDefault="00DB0502" w:rsidP="00C6737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BN-</w:t>
      </w:r>
      <w:r w:rsidR="00766FA2">
        <w:rPr>
          <w:rFonts w:cstheme="minorHAnsi"/>
          <w:b/>
          <w:sz w:val="20"/>
          <w:szCs w:val="20"/>
        </w:rPr>
        <w:t>17-2023/K</w:t>
      </w:r>
      <w:r w:rsidR="00955F02" w:rsidRPr="00FA369D">
        <w:rPr>
          <w:rFonts w:cstheme="minorHAnsi"/>
          <w:b/>
          <w:sz w:val="20"/>
          <w:szCs w:val="20"/>
        </w:rPr>
        <w:t xml:space="preserve">     </w:t>
      </w:r>
    </w:p>
    <w:p w14:paraId="0C6BE4A4" w14:textId="77777777" w:rsidR="00FA369D" w:rsidRPr="00FA369D" w:rsidRDefault="00FA369D" w:rsidP="00C67372">
      <w:pPr>
        <w:spacing w:line="276" w:lineRule="auto"/>
        <w:jc w:val="both"/>
        <w:rPr>
          <w:rFonts w:cstheme="minorHAnsi"/>
          <w:b/>
          <w:sz w:val="10"/>
          <w:szCs w:val="10"/>
        </w:rPr>
      </w:pPr>
    </w:p>
    <w:p w14:paraId="7F503EC8" w14:textId="77777777" w:rsidR="00955F02" w:rsidRPr="00FA369D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1.4. Popis gospodarskih subjekata s kojima je naručitelj u sukobu interesa</w:t>
      </w:r>
      <w:r w:rsidRPr="00FA369D">
        <w:rPr>
          <w:rFonts w:cstheme="minorHAnsi"/>
          <w:sz w:val="20"/>
          <w:szCs w:val="20"/>
        </w:rPr>
        <w:t xml:space="preserve"> temeljem članka 76. do članka 80. Zakona o javnoj nabavi (Narodne novine 120/2016) </w:t>
      </w:r>
    </w:p>
    <w:p w14:paraId="44858B12" w14:textId="77777777" w:rsidR="00CE2A61" w:rsidRPr="0084245E" w:rsidRDefault="00955F02" w:rsidP="00C67372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780C03" w:rsidRPr="00FA369D">
        <w:rPr>
          <w:rFonts w:cstheme="minorHAnsi"/>
          <w:sz w:val="20"/>
          <w:szCs w:val="20"/>
        </w:rPr>
        <w:t>Komunalac d.o.o.</w:t>
      </w:r>
      <w:r w:rsidRPr="00FA369D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</w:t>
      </w:r>
      <w:r w:rsidRPr="0084245E">
        <w:rPr>
          <w:rFonts w:cstheme="minorHAnsi"/>
          <w:sz w:val="20"/>
          <w:szCs w:val="20"/>
        </w:rPr>
        <w:t xml:space="preserve">zajednice ponuditelja, ili </w:t>
      </w:r>
      <w:proofErr w:type="spellStart"/>
      <w:r w:rsidRPr="0084245E">
        <w:rPr>
          <w:rFonts w:cstheme="minorHAnsi"/>
          <w:sz w:val="20"/>
          <w:szCs w:val="20"/>
        </w:rPr>
        <w:t>podizvoditelja</w:t>
      </w:r>
      <w:proofErr w:type="spellEnd"/>
      <w:r w:rsidRPr="0084245E">
        <w:rPr>
          <w:rFonts w:cstheme="minorHAnsi"/>
          <w:sz w:val="20"/>
          <w:szCs w:val="20"/>
        </w:rPr>
        <w:t xml:space="preserve">  odabranom ponuditelju):  </w:t>
      </w:r>
    </w:p>
    <w:p w14:paraId="7E74B0BF" w14:textId="77777777" w:rsidR="00FA369D" w:rsidRPr="0084245E" w:rsidRDefault="00FA369D" w:rsidP="00FA369D">
      <w:pPr>
        <w:numPr>
          <w:ilvl w:val="0"/>
          <w:numId w:val="30"/>
        </w:numPr>
        <w:spacing w:after="0" w:line="276" w:lineRule="auto"/>
        <w:rPr>
          <w:rFonts w:cstheme="minorHAnsi"/>
          <w:sz w:val="20"/>
          <w:szCs w:val="20"/>
        </w:rPr>
      </w:pPr>
      <w:r w:rsidRPr="0084245E">
        <w:rPr>
          <w:rFonts w:cstheme="minorHAnsi"/>
          <w:sz w:val="20"/>
          <w:szCs w:val="20"/>
        </w:rPr>
        <w:t>BTC d.o.o., Matice Hrvatske 6, Bjelovar, OIB: 90466397998</w:t>
      </w:r>
    </w:p>
    <w:p w14:paraId="7B3E0ACA" w14:textId="77777777" w:rsidR="00CE2A61" w:rsidRPr="00075F1E" w:rsidRDefault="00CE2A61" w:rsidP="00CE2A61">
      <w:pPr>
        <w:ind w:left="984"/>
        <w:rPr>
          <w:rFonts w:cstheme="minorHAnsi"/>
          <w:sz w:val="10"/>
          <w:szCs w:val="10"/>
        </w:rPr>
      </w:pPr>
    </w:p>
    <w:p w14:paraId="1630F41A" w14:textId="77777777" w:rsidR="00C67372" w:rsidRPr="00FA369D" w:rsidRDefault="00CE2A61" w:rsidP="00CE2A61">
      <w:pPr>
        <w:rPr>
          <w:rFonts w:cstheme="minorHAnsi"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1.5. Vrsta postupka nabave</w:t>
      </w:r>
      <w:r w:rsidRPr="00FA369D">
        <w:rPr>
          <w:rFonts w:cstheme="minorHAnsi"/>
          <w:sz w:val="20"/>
          <w:szCs w:val="20"/>
        </w:rPr>
        <w:t xml:space="preserve"> </w:t>
      </w:r>
    </w:p>
    <w:p w14:paraId="6F1141B7" w14:textId="77777777" w:rsidR="00CE2A61" w:rsidRPr="00FA369D" w:rsidRDefault="00CE2A61" w:rsidP="00CE2A61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0412F322" w14:textId="77777777" w:rsidR="00C67372" w:rsidRPr="00075F1E" w:rsidRDefault="00C67372" w:rsidP="00CE2A61">
      <w:pPr>
        <w:rPr>
          <w:rFonts w:cstheme="minorHAnsi"/>
          <w:b/>
          <w:sz w:val="10"/>
          <w:szCs w:val="10"/>
        </w:rPr>
      </w:pPr>
    </w:p>
    <w:p w14:paraId="66061752" w14:textId="1D9746A6" w:rsidR="00C67372" w:rsidRPr="00FA369D" w:rsidRDefault="00CE2A61" w:rsidP="00CE2A61">
      <w:pPr>
        <w:rPr>
          <w:rFonts w:cstheme="minorHAnsi"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1.6. </w:t>
      </w:r>
      <w:r w:rsidR="007D0D25" w:rsidRPr="00FA369D">
        <w:rPr>
          <w:rFonts w:cstheme="minorHAnsi"/>
          <w:b/>
          <w:sz w:val="20"/>
          <w:szCs w:val="20"/>
        </w:rPr>
        <w:t xml:space="preserve">Procijenjena vrijednost nabave </w:t>
      </w:r>
      <w:r w:rsidR="00766FA2" w:rsidRPr="00766FA2">
        <w:rPr>
          <w:rFonts w:cstheme="minorHAnsi"/>
          <w:b/>
          <w:sz w:val="20"/>
          <w:szCs w:val="20"/>
        </w:rPr>
        <w:t>7.963,37 eura</w:t>
      </w:r>
      <w:r w:rsidR="007D0D25" w:rsidRPr="00FA369D">
        <w:rPr>
          <w:rFonts w:cstheme="minorHAnsi"/>
          <w:sz w:val="20"/>
          <w:szCs w:val="20"/>
        </w:rPr>
        <w:t xml:space="preserve"> bez PDV-a     </w:t>
      </w:r>
    </w:p>
    <w:p w14:paraId="4DA005E8" w14:textId="77777777" w:rsidR="00CE2A61" w:rsidRPr="00075F1E" w:rsidRDefault="00CE2A61" w:rsidP="00CE2A61">
      <w:pPr>
        <w:rPr>
          <w:rFonts w:cstheme="minorHAnsi"/>
          <w:b/>
          <w:sz w:val="10"/>
          <w:szCs w:val="10"/>
        </w:rPr>
      </w:pPr>
    </w:p>
    <w:p w14:paraId="0F0F73EB" w14:textId="77777777" w:rsidR="00C67372" w:rsidRPr="00FA369D" w:rsidRDefault="00CE2A61" w:rsidP="00CE2A61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1.7. Navod provodi li se elektronička dražba</w:t>
      </w:r>
    </w:p>
    <w:p w14:paraId="5EDEC1A8" w14:textId="77777777" w:rsidR="00955F02" w:rsidRPr="00FA369D" w:rsidRDefault="00C67372" w:rsidP="00CE2A61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N</w:t>
      </w:r>
      <w:r w:rsidR="00CE2A61" w:rsidRPr="00FA369D">
        <w:rPr>
          <w:rFonts w:cstheme="minorHAnsi"/>
          <w:sz w:val="20"/>
          <w:szCs w:val="20"/>
        </w:rPr>
        <w:t xml:space="preserve">e provodi se.   </w:t>
      </w:r>
    </w:p>
    <w:p w14:paraId="20B08BF2" w14:textId="77777777" w:rsidR="00832876" w:rsidRPr="00FA369D" w:rsidRDefault="00832876" w:rsidP="00CE2A61">
      <w:pPr>
        <w:rPr>
          <w:rFonts w:cstheme="minorHAnsi"/>
          <w:sz w:val="20"/>
          <w:szCs w:val="20"/>
        </w:rPr>
      </w:pPr>
    </w:p>
    <w:p w14:paraId="2FF59423" w14:textId="77777777" w:rsidR="00780C03" w:rsidRPr="00FA369D" w:rsidRDefault="00780C03" w:rsidP="00CE2A61">
      <w:pPr>
        <w:rPr>
          <w:rFonts w:cstheme="minorHAnsi"/>
          <w:sz w:val="20"/>
          <w:szCs w:val="20"/>
        </w:rPr>
      </w:pPr>
    </w:p>
    <w:p w14:paraId="01C48BFD" w14:textId="107E9EDB" w:rsidR="00780C03" w:rsidRPr="00FA369D" w:rsidRDefault="00CE2A61" w:rsidP="00C4745F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2.  PODACI O PREDMETU NABAVE </w:t>
      </w:r>
      <w:r w:rsidRPr="00FA369D">
        <w:rPr>
          <w:rFonts w:cstheme="minorHAnsi"/>
          <w:sz w:val="20"/>
          <w:szCs w:val="20"/>
        </w:rPr>
        <w:t xml:space="preserve"> </w:t>
      </w:r>
    </w:p>
    <w:p w14:paraId="6C3B0C33" w14:textId="77777777" w:rsidR="00832876" w:rsidRPr="00FA369D" w:rsidRDefault="00CE2A61" w:rsidP="00832876">
      <w:pPr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2.1.</w:t>
      </w:r>
      <w:r w:rsidRPr="00FA369D">
        <w:rPr>
          <w:rFonts w:cstheme="minorHAnsi"/>
          <w:sz w:val="20"/>
          <w:szCs w:val="20"/>
        </w:rPr>
        <w:t xml:space="preserve"> </w:t>
      </w:r>
      <w:r w:rsidR="00C4745F" w:rsidRPr="00FA369D">
        <w:rPr>
          <w:rFonts w:cstheme="minorHAnsi"/>
          <w:b/>
          <w:sz w:val="20"/>
          <w:szCs w:val="20"/>
        </w:rPr>
        <w:t>Predmet nabave</w:t>
      </w:r>
      <w:r w:rsidR="00C4745F" w:rsidRPr="00FA369D">
        <w:rPr>
          <w:rFonts w:cstheme="minorHAnsi"/>
          <w:sz w:val="20"/>
          <w:szCs w:val="20"/>
        </w:rPr>
        <w:t xml:space="preserve"> </w:t>
      </w:r>
      <w:r w:rsidR="00C4745F" w:rsidRPr="00FA369D">
        <w:rPr>
          <w:rFonts w:cstheme="minorHAnsi"/>
          <w:b/>
          <w:bCs/>
          <w:sz w:val="20"/>
          <w:szCs w:val="20"/>
        </w:rPr>
        <w:t xml:space="preserve"> </w:t>
      </w:r>
    </w:p>
    <w:p w14:paraId="304FEF93" w14:textId="2815B074" w:rsidR="00832876" w:rsidRPr="00FA369D" w:rsidRDefault="008A0AE5" w:rsidP="00832876">
      <w:pPr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b/>
          <w:bCs/>
          <w:sz w:val="20"/>
          <w:szCs w:val="20"/>
        </w:rPr>
        <w:t>Uredski materijal</w:t>
      </w:r>
      <w:r w:rsidRPr="00FA369D">
        <w:rPr>
          <w:rFonts w:cstheme="minorHAnsi"/>
          <w:bCs/>
          <w:sz w:val="20"/>
          <w:szCs w:val="20"/>
        </w:rPr>
        <w:t xml:space="preserve"> </w:t>
      </w:r>
      <w:r w:rsidR="00832876" w:rsidRPr="00FA369D">
        <w:rPr>
          <w:rFonts w:cstheme="minorHAnsi"/>
          <w:bCs/>
          <w:sz w:val="20"/>
          <w:szCs w:val="20"/>
        </w:rPr>
        <w:t>u</w:t>
      </w:r>
      <w:r w:rsidR="00832876" w:rsidRPr="00FA369D">
        <w:rPr>
          <w:rFonts w:cstheme="minorHAnsi"/>
          <w:b/>
          <w:bCs/>
          <w:sz w:val="20"/>
          <w:szCs w:val="20"/>
        </w:rPr>
        <w:t xml:space="preserve"> </w:t>
      </w:r>
      <w:r w:rsidR="00832876" w:rsidRPr="00FA369D">
        <w:rPr>
          <w:rFonts w:cstheme="minorHAnsi"/>
          <w:bCs/>
          <w:sz w:val="20"/>
          <w:szCs w:val="20"/>
        </w:rPr>
        <w:t>skladu sa troškovni</w:t>
      </w:r>
      <w:r w:rsidR="00766FA2">
        <w:rPr>
          <w:rFonts w:cstheme="minorHAnsi"/>
          <w:bCs/>
          <w:sz w:val="20"/>
          <w:szCs w:val="20"/>
        </w:rPr>
        <w:t>kom</w:t>
      </w:r>
      <w:r w:rsidR="00832876" w:rsidRPr="00FA369D">
        <w:rPr>
          <w:rFonts w:cstheme="minorHAnsi"/>
          <w:bCs/>
          <w:sz w:val="20"/>
          <w:szCs w:val="20"/>
        </w:rPr>
        <w:t xml:space="preserve"> u Prilogu.</w:t>
      </w:r>
    </w:p>
    <w:p w14:paraId="05A6AC4E" w14:textId="77777777" w:rsidR="00C67372" w:rsidRPr="00075F1E" w:rsidRDefault="00C67372" w:rsidP="007D0D25">
      <w:pPr>
        <w:rPr>
          <w:rFonts w:cstheme="minorHAnsi"/>
          <w:sz w:val="10"/>
          <w:szCs w:val="10"/>
        </w:rPr>
      </w:pPr>
    </w:p>
    <w:p w14:paraId="662CCDE7" w14:textId="77777777" w:rsidR="007D0D25" w:rsidRPr="00FA369D" w:rsidRDefault="00CE2A61" w:rsidP="007D0D25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2.2. </w:t>
      </w:r>
      <w:r w:rsidR="007D0D25" w:rsidRPr="00FA369D">
        <w:rPr>
          <w:rFonts w:cstheme="minorHAnsi"/>
          <w:b/>
          <w:sz w:val="20"/>
          <w:szCs w:val="20"/>
        </w:rPr>
        <w:t>Količina predmeta nabave</w:t>
      </w:r>
    </w:p>
    <w:p w14:paraId="5FE3FF24" w14:textId="076B294A" w:rsidR="008A0AE5" w:rsidRPr="00FA369D" w:rsidRDefault="008A0AE5" w:rsidP="00C33354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Količina predmeta nabave je okvirna, navedena u obrascu Troškovni</w:t>
      </w:r>
      <w:r w:rsidR="00766FA2">
        <w:rPr>
          <w:rFonts w:cstheme="minorHAnsi"/>
          <w:sz w:val="20"/>
          <w:szCs w:val="20"/>
        </w:rPr>
        <w:t xml:space="preserve">k </w:t>
      </w:r>
      <w:r w:rsidRPr="00FA369D">
        <w:rPr>
          <w:rFonts w:cstheme="minorHAnsi"/>
          <w:sz w:val="20"/>
          <w:szCs w:val="20"/>
        </w:rPr>
        <w:t xml:space="preserve">koji </w:t>
      </w:r>
      <w:r w:rsidR="00766FA2">
        <w:rPr>
          <w:rFonts w:cstheme="minorHAnsi"/>
          <w:sz w:val="20"/>
          <w:szCs w:val="20"/>
        </w:rPr>
        <w:t>je</w:t>
      </w:r>
      <w:r w:rsidRPr="00FA369D">
        <w:rPr>
          <w:rFonts w:cstheme="minorHAnsi"/>
          <w:sz w:val="20"/>
          <w:szCs w:val="20"/>
        </w:rPr>
        <w:t xml:space="preserve"> sastavni dio ovog Poziva za dostavu ponuda. </w:t>
      </w:r>
    </w:p>
    <w:p w14:paraId="48BFFB51" w14:textId="77777777" w:rsidR="00C33354" w:rsidRPr="00FA369D" w:rsidRDefault="00C33354" w:rsidP="00C33354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Sukladno čl. 4. Pravilnika o dokumentaciji o nabavi i ponudi u postupcima javne nabave (NN br. 65/17) količine predmeta nabave u Troškovniku su predviđene (okvirne) jer Naručitelj zbog </w:t>
      </w:r>
      <w:r w:rsidR="00E93EDD" w:rsidRPr="00FA369D">
        <w:rPr>
          <w:rFonts w:cstheme="minorHAnsi"/>
          <w:sz w:val="20"/>
          <w:szCs w:val="20"/>
        </w:rPr>
        <w:t xml:space="preserve">njihove </w:t>
      </w:r>
      <w:r w:rsidRPr="00FA369D">
        <w:rPr>
          <w:rFonts w:cstheme="minorHAnsi"/>
          <w:sz w:val="20"/>
          <w:szCs w:val="20"/>
        </w:rPr>
        <w:t xml:space="preserve">prirode </w:t>
      </w:r>
      <w:r w:rsidR="00E93EDD" w:rsidRPr="00FA369D">
        <w:rPr>
          <w:rFonts w:cstheme="minorHAnsi"/>
          <w:sz w:val="20"/>
          <w:szCs w:val="20"/>
        </w:rPr>
        <w:t>il</w:t>
      </w:r>
      <w:r w:rsidRPr="00FA369D">
        <w:rPr>
          <w:rFonts w:cstheme="minorHAnsi"/>
          <w:sz w:val="20"/>
          <w:szCs w:val="20"/>
        </w:rPr>
        <w:t>i drugih objektivnih okolnosti ne može unaprijed odrediti točnu količinu. Sukladno čl. 4. st. 3. Pravilnika stvarno nabavljena količina predmeta nabave može biti veća ili manja od predviđene količine.</w:t>
      </w:r>
    </w:p>
    <w:p w14:paraId="08193A35" w14:textId="493A15AE" w:rsidR="008A0AE5" w:rsidRPr="00FA369D" w:rsidRDefault="008A0AE5" w:rsidP="008A0AE5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Ponuditelj mora ponuditi cjelokupnu količinu predmeta nabave kako je navedeno u Prilogu- Troškovnik , u protivnom ponuda neće biti razmatrana.</w:t>
      </w:r>
    </w:p>
    <w:p w14:paraId="4ADAA652" w14:textId="77777777" w:rsidR="008374C3" w:rsidRPr="00075F1E" w:rsidRDefault="008374C3" w:rsidP="00C67372">
      <w:pPr>
        <w:jc w:val="both"/>
        <w:rPr>
          <w:rFonts w:cstheme="minorHAnsi"/>
          <w:sz w:val="10"/>
          <w:szCs w:val="10"/>
        </w:rPr>
      </w:pPr>
    </w:p>
    <w:p w14:paraId="412B71EE" w14:textId="77777777" w:rsidR="00556552" w:rsidRPr="00FA369D" w:rsidRDefault="007D0D25" w:rsidP="00556552">
      <w:pPr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b/>
          <w:bCs/>
          <w:sz w:val="20"/>
          <w:szCs w:val="20"/>
        </w:rPr>
        <w:t>2.</w:t>
      </w:r>
      <w:r w:rsidR="00962864" w:rsidRPr="00FA369D">
        <w:rPr>
          <w:rFonts w:cstheme="minorHAnsi"/>
          <w:b/>
          <w:bCs/>
          <w:sz w:val="20"/>
          <w:szCs w:val="20"/>
        </w:rPr>
        <w:t>3</w:t>
      </w:r>
      <w:r w:rsidR="00C601ED" w:rsidRPr="00FA369D">
        <w:rPr>
          <w:rFonts w:cstheme="minorHAnsi"/>
          <w:b/>
          <w:bCs/>
          <w:sz w:val="20"/>
          <w:szCs w:val="20"/>
        </w:rPr>
        <w:t>.</w:t>
      </w:r>
      <w:r w:rsidR="00556552" w:rsidRPr="00FA369D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r w:rsidR="00556552" w:rsidRPr="00FA369D">
        <w:rPr>
          <w:rFonts w:cstheme="minorHAnsi"/>
          <w:b/>
          <w:bCs/>
          <w:sz w:val="20"/>
          <w:szCs w:val="20"/>
        </w:rPr>
        <w:t>Mjesto izvršenja</w:t>
      </w:r>
    </w:p>
    <w:p w14:paraId="3ABE7EA5" w14:textId="4CEC1E55" w:rsidR="00556552" w:rsidRPr="00FA369D" w:rsidRDefault="00556552" w:rsidP="00556552">
      <w:pPr>
        <w:rPr>
          <w:rFonts w:cstheme="minorHAnsi"/>
          <w:bCs/>
          <w:sz w:val="20"/>
          <w:szCs w:val="20"/>
        </w:rPr>
      </w:pPr>
      <w:r w:rsidRPr="00FA369D">
        <w:rPr>
          <w:rFonts w:cstheme="minorHAnsi"/>
          <w:bCs/>
          <w:sz w:val="20"/>
          <w:szCs w:val="20"/>
        </w:rPr>
        <w:t>FCO skladište Komunalac d.o.</w:t>
      </w:r>
      <w:r w:rsidR="00C717D2" w:rsidRPr="00FA369D">
        <w:rPr>
          <w:rFonts w:cstheme="minorHAnsi"/>
          <w:bCs/>
          <w:sz w:val="20"/>
          <w:szCs w:val="20"/>
        </w:rPr>
        <w:t xml:space="preserve">o., Ferde Livadića </w:t>
      </w:r>
      <w:proofErr w:type="spellStart"/>
      <w:r w:rsidR="00C717D2" w:rsidRPr="00FA369D">
        <w:rPr>
          <w:rFonts w:cstheme="minorHAnsi"/>
          <w:bCs/>
          <w:sz w:val="20"/>
          <w:szCs w:val="20"/>
        </w:rPr>
        <w:t>14a</w:t>
      </w:r>
      <w:proofErr w:type="spellEnd"/>
      <w:r w:rsidR="00AC13EB">
        <w:rPr>
          <w:rFonts w:cstheme="minorHAnsi"/>
          <w:bCs/>
          <w:sz w:val="20"/>
          <w:szCs w:val="20"/>
        </w:rPr>
        <w:t>, Bjelovar.</w:t>
      </w:r>
    </w:p>
    <w:p w14:paraId="390D48D9" w14:textId="77777777" w:rsidR="00556552" w:rsidRPr="00075F1E" w:rsidRDefault="00556552" w:rsidP="007D0D25">
      <w:pPr>
        <w:rPr>
          <w:rFonts w:cstheme="minorHAnsi"/>
          <w:sz w:val="10"/>
          <w:szCs w:val="10"/>
        </w:rPr>
      </w:pPr>
    </w:p>
    <w:p w14:paraId="4DB07C8E" w14:textId="77777777" w:rsidR="00556552" w:rsidRPr="00FA369D" w:rsidRDefault="007D0D25" w:rsidP="00556552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2.</w:t>
      </w:r>
      <w:r w:rsidR="00962864" w:rsidRPr="00FA369D">
        <w:rPr>
          <w:rFonts w:cstheme="minorHAnsi"/>
          <w:b/>
          <w:sz w:val="20"/>
          <w:szCs w:val="20"/>
        </w:rPr>
        <w:t>4</w:t>
      </w:r>
      <w:r w:rsidR="00C601ED" w:rsidRPr="00FA369D">
        <w:rPr>
          <w:rFonts w:cstheme="minorHAnsi"/>
          <w:b/>
          <w:sz w:val="20"/>
          <w:szCs w:val="20"/>
        </w:rPr>
        <w:t xml:space="preserve">. </w:t>
      </w:r>
      <w:r w:rsidR="006207E4" w:rsidRPr="00FA369D">
        <w:rPr>
          <w:rFonts w:cstheme="minorHAnsi"/>
          <w:b/>
          <w:bCs/>
          <w:sz w:val="20"/>
          <w:szCs w:val="20"/>
        </w:rPr>
        <w:t>Rok izvršenja</w:t>
      </w:r>
    </w:p>
    <w:p w14:paraId="06A7379E" w14:textId="77777777" w:rsidR="006207E4" w:rsidRPr="00FA369D" w:rsidRDefault="006207E4" w:rsidP="006207E4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Sukcesivno tijekom trajanja ugovora po primitku narudžbenice u pisanom obliku sa navedenom vrstom i količi</w:t>
      </w:r>
      <w:r w:rsidR="00286C92" w:rsidRPr="00FA369D">
        <w:rPr>
          <w:rFonts w:cstheme="minorHAnsi"/>
          <w:sz w:val="20"/>
          <w:szCs w:val="20"/>
        </w:rPr>
        <w:t>nom robe najkasnije u roku od 48</w:t>
      </w:r>
      <w:r w:rsidRPr="00FA369D">
        <w:rPr>
          <w:rFonts w:cstheme="minorHAnsi"/>
          <w:sz w:val="20"/>
          <w:szCs w:val="20"/>
        </w:rPr>
        <w:t xml:space="preserve"> </w:t>
      </w:r>
      <w:r w:rsidR="00286C92" w:rsidRPr="00FA369D">
        <w:rPr>
          <w:rFonts w:cstheme="minorHAnsi"/>
          <w:sz w:val="20"/>
          <w:szCs w:val="20"/>
        </w:rPr>
        <w:t>sati</w:t>
      </w:r>
      <w:r w:rsidRPr="00FA369D">
        <w:rPr>
          <w:rFonts w:cstheme="minorHAnsi"/>
          <w:sz w:val="20"/>
          <w:szCs w:val="20"/>
        </w:rPr>
        <w:t xml:space="preserve"> od primitka narudžbe.</w:t>
      </w:r>
    </w:p>
    <w:p w14:paraId="165BF197" w14:textId="47E23670" w:rsidR="00556552" w:rsidRPr="00075F1E" w:rsidRDefault="006207E4" w:rsidP="00075F1E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Za kašnjenje u isporukama naručitelj će obračunati ugovornu kaznu u visini 0,5 ‰ dnevno, ali ne više od 10% ugovorene cijene. </w:t>
      </w:r>
    </w:p>
    <w:p w14:paraId="604FE24E" w14:textId="77777777" w:rsidR="00556552" w:rsidRPr="00FA369D" w:rsidRDefault="00556552" w:rsidP="00556552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bCs/>
          <w:sz w:val="20"/>
          <w:szCs w:val="20"/>
        </w:rPr>
        <w:t>2.5. Rok trajanja ugovora</w:t>
      </w:r>
    </w:p>
    <w:p w14:paraId="73A9A9DE" w14:textId="77777777" w:rsidR="00556552" w:rsidRPr="00FA369D" w:rsidRDefault="00556552" w:rsidP="00556552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Ugovor se sklapa na određeno vrijeme od jedne godine sa klauzulom prema kojoj su ugovorne strane suglasne da ugovor može prestati i ranije u trenutku ispunjenja ugovorenih količina. </w:t>
      </w:r>
    </w:p>
    <w:p w14:paraId="4EE69A31" w14:textId="77777777" w:rsidR="006207E4" w:rsidRPr="00075F1E" w:rsidRDefault="006207E4" w:rsidP="00556552">
      <w:pPr>
        <w:jc w:val="both"/>
        <w:rPr>
          <w:rFonts w:cstheme="minorHAnsi"/>
          <w:sz w:val="10"/>
          <w:szCs w:val="10"/>
        </w:rPr>
      </w:pPr>
    </w:p>
    <w:p w14:paraId="7FB61D0B" w14:textId="77777777" w:rsidR="00266775" w:rsidRPr="00FA369D" w:rsidRDefault="00266775" w:rsidP="00266775">
      <w:pPr>
        <w:jc w:val="both"/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2.6. </w:t>
      </w:r>
      <w:r w:rsidRPr="00FA369D">
        <w:rPr>
          <w:rFonts w:cstheme="minorHAnsi"/>
          <w:b/>
          <w:bCs/>
          <w:sz w:val="20"/>
          <w:szCs w:val="20"/>
        </w:rPr>
        <w:t xml:space="preserve">Način izvršenja </w:t>
      </w:r>
    </w:p>
    <w:p w14:paraId="088527A2" w14:textId="7340BC2F" w:rsidR="00D84B6D" w:rsidRDefault="00266775" w:rsidP="00FC4657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b/>
          <w:iCs/>
          <w:sz w:val="20"/>
          <w:szCs w:val="20"/>
        </w:rPr>
        <w:t>Putem ugovora.</w:t>
      </w:r>
      <w:r w:rsidRPr="00FA369D">
        <w:rPr>
          <w:rFonts w:cstheme="minorHAnsi"/>
          <w:sz w:val="20"/>
          <w:szCs w:val="20"/>
        </w:rPr>
        <w:t xml:space="preserve"> </w:t>
      </w:r>
      <w:r w:rsidR="006207E4" w:rsidRPr="00FA369D">
        <w:rPr>
          <w:rFonts w:cstheme="minorHAnsi"/>
          <w:sz w:val="20"/>
          <w:szCs w:val="20"/>
        </w:rPr>
        <w:t xml:space="preserve">Nakon odabira ponuditelja prema kriteriju odabira Naručitelj će sa gospodarskim subjektom sklopiti ugovor o nabavi robe </w:t>
      </w:r>
      <w:r w:rsidR="00286C92" w:rsidRPr="00FA369D">
        <w:rPr>
          <w:rFonts w:cstheme="minorHAnsi"/>
          <w:sz w:val="20"/>
          <w:szCs w:val="20"/>
        </w:rPr>
        <w:t>Uredski materijal</w:t>
      </w:r>
      <w:r w:rsidR="006207E4" w:rsidRPr="00FA369D">
        <w:rPr>
          <w:rFonts w:cstheme="minorHAnsi"/>
          <w:sz w:val="20"/>
          <w:szCs w:val="20"/>
        </w:rPr>
        <w:t xml:space="preserve"> prema Troškovn</w:t>
      </w:r>
      <w:r w:rsidR="00766FA2">
        <w:rPr>
          <w:rFonts w:cstheme="minorHAnsi"/>
          <w:sz w:val="20"/>
          <w:szCs w:val="20"/>
        </w:rPr>
        <w:t>iku</w:t>
      </w:r>
      <w:r w:rsidR="006207E4" w:rsidRPr="00FA369D">
        <w:rPr>
          <w:rFonts w:cstheme="minorHAnsi"/>
          <w:sz w:val="20"/>
          <w:szCs w:val="20"/>
        </w:rPr>
        <w:t xml:space="preserve"> u </w:t>
      </w:r>
      <w:r w:rsidR="00286C92" w:rsidRPr="00FA369D">
        <w:rPr>
          <w:rFonts w:cstheme="minorHAnsi"/>
          <w:sz w:val="20"/>
          <w:szCs w:val="20"/>
        </w:rPr>
        <w:t>Pozivu za dostavu ponuda</w:t>
      </w:r>
      <w:r w:rsidR="006207E4" w:rsidRPr="00FA369D">
        <w:rPr>
          <w:rFonts w:cstheme="minorHAnsi"/>
          <w:sz w:val="20"/>
          <w:szCs w:val="20"/>
        </w:rPr>
        <w:t xml:space="preserve"> i ponudi.</w:t>
      </w:r>
    </w:p>
    <w:p w14:paraId="389DBB1D" w14:textId="16202AAB" w:rsidR="00AC13EB" w:rsidRDefault="00AC13EB" w:rsidP="00FC465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B11A182" w14:textId="77777777" w:rsidR="00AC13EB" w:rsidRPr="00FA369D" w:rsidRDefault="00AC13EB" w:rsidP="00FC465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41C8022" w14:textId="77777777" w:rsidR="00075F1E" w:rsidRDefault="00075F1E" w:rsidP="00075F1E">
      <w:pPr>
        <w:rPr>
          <w:rFonts w:cstheme="minorHAnsi"/>
          <w:sz w:val="20"/>
          <w:szCs w:val="20"/>
        </w:rPr>
      </w:pPr>
      <w:r w:rsidRPr="005436C1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436C1">
        <w:rPr>
          <w:rFonts w:cstheme="minorHAnsi"/>
          <w:sz w:val="20"/>
          <w:szCs w:val="20"/>
        </w:rPr>
        <w:t xml:space="preserve">              </w:t>
      </w:r>
    </w:p>
    <w:p w14:paraId="346C8214" w14:textId="77777777" w:rsidR="00075F1E" w:rsidRPr="00584069" w:rsidRDefault="00075F1E" w:rsidP="00075F1E">
      <w:pPr>
        <w:ind w:firstLine="708"/>
        <w:jc w:val="both"/>
        <w:rPr>
          <w:rFonts w:cstheme="minorHAnsi"/>
          <w:sz w:val="20"/>
          <w:szCs w:val="20"/>
          <w:lang w:val="x-none"/>
        </w:rPr>
      </w:pPr>
      <w:bookmarkStart w:id="1" w:name="_Toc479938083"/>
      <w:bookmarkStart w:id="2" w:name="_Toc479938198"/>
      <w:bookmarkStart w:id="3" w:name="_Toc479938338"/>
      <w:bookmarkStart w:id="4" w:name="_Toc479940042"/>
      <w:bookmarkStart w:id="5" w:name="_Toc14607662"/>
      <w:r>
        <w:rPr>
          <w:rFonts w:cstheme="minorHAnsi"/>
          <w:b/>
          <w:bCs/>
          <w:sz w:val="20"/>
          <w:szCs w:val="20"/>
        </w:rPr>
        <w:t xml:space="preserve">3.1. </w:t>
      </w:r>
      <w:r w:rsidRPr="00584069">
        <w:rPr>
          <w:rFonts w:cstheme="minorHAnsi"/>
          <w:b/>
          <w:bCs/>
          <w:sz w:val="20"/>
          <w:szCs w:val="20"/>
          <w:lang w:val="x-none"/>
        </w:rPr>
        <w:t>Kriteriji za kvalitativni odabir gospodarskog subjekta</w:t>
      </w:r>
      <w:bookmarkEnd w:id="1"/>
      <w:bookmarkEnd w:id="2"/>
      <w:bookmarkEnd w:id="3"/>
      <w:bookmarkEnd w:id="4"/>
      <w:bookmarkEnd w:id="5"/>
    </w:p>
    <w:p w14:paraId="41C6F80E" w14:textId="77777777" w:rsidR="00075F1E" w:rsidRPr="00584069" w:rsidRDefault="00075F1E" w:rsidP="00075F1E">
      <w:pPr>
        <w:ind w:left="708" w:firstLine="708"/>
        <w:jc w:val="both"/>
        <w:rPr>
          <w:rFonts w:cstheme="minorHAnsi"/>
          <w:b/>
          <w:bCs/>
          <w:sz w:val="20"/>
          <w:szCs w:val="20"/>
          <w:lang w:val="x-none"/>
        </w:rPr>
      </w:pPr>
      <w:bookmarkStart w:id="6" w:name="_Toc479940043"/>
      <w:bookmarkStart w:id="7" w:name="_Toc14607663"/>
      <w:r>
        <w:rPr>
          <w:rFonts w:cstheme="minorHAnsi"/>
          <w:b/>
          <w:bCs/>
          <w:sz w:val="20"/>
          <w:szCs w:val="20"/>
        </w:rPr>
        <w:lastRenderedPageBreak/>
        <w:t>3</w:t>
      </w:r>
      <w:r w:rsidRPr="00584069">
        <w:rPr>
          <w:rFonts w:cstheme="minorHAnsi"/>
          <w:b/>
          <w:bCs/>
          <w:sz w:val="20"/>
          <w:szCs w:val="20"/>
        </w:rPr>
        <w:t>.1.</w:t>
      </w:r>
      <w:r>
        <w:rPr>
          <w:rFonts w:cstheme="minorHAnsi"/>
          <w:b/>
          <w:bCs/>
          <w:sz w:val="20"/>
          <w:szCs w:val="20"/>
        </w:rPr>
        <w:t>1.</w:t>
      </w:r>
      <w:r w:rsidRPr="00584069">
        <w:rPr>
          <w:rFonts w:cstheme="minorHAnsi"/>
          <w:b/>
          <w:bCs/>
          <w:sz w:val="20"/>
          <w:szCs w:val="20"/>
        </w:rPr>
        <w:t xml:space="preserve"> </w:t>
      </w:r>
      <w:r w:rsidRPr="00584069">
        <w:rPr>
          <w:rFonts w:cstheme="minorHAnsi"/>
          <w:b/>
          <w:bCs/>
          <w:sz w:val="20"/>
          <w:szCs w:val="20"/>
          <w:lang w:val="x-none"/>
        </w:rPr>
        <w:t>Osnove za isključenje gospodarskog subjekta</w:t>
      </w:r>
      <w:bookmarkEnd w:id="6"/>
      <w:bookmarkEnd w:id="7"/>
      <w:r w:rsidRPr="00584069">
        <w:rPr>
          <w:rFonts w:cstheme="minorHAnsi"/>
          <w:b/>
          <w:bCs/>
          <w:sz w:val="20"/>
          <w:szCs w:val="20"/>
          <w:lang w:val="x-none"/>
        </w:rPr>
        <w:t xml:space="preserve"> </w:t>
      </w:r>
    </w:p>
    <w:p w14:paraId="0927132C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A. Naručitelj će isključiti gospodarskog subjekta iz postupka javne nabave ako utvrdi da:</w:t>
      </w:r>
      <w:bookmarkStart w:id="8" w:name="_Toc435437665"/>
    </w:p>
    <w:p w14:paraId="3B17298B" w14:textId="77777777" w:rsidR="00075F1E" w:rsidRPr="00584069" w:rsidRDefault="00075F1E" w:rsidP="00075F1E">
      <w:pPr>
        <w:ind w:left="142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1. je gospodarski subjekt koji ima poslovni </w:t>
      </w:r>
      <w:proofErr w:type="spellStart"/>
      <w:r w:rsidRPr="00584069">
        <w:rPr>
          <w:rFonts w:cstheme="minorHAnsi"/>
          <w:b/>
          <w:sz w:val="20"/>
          <w:szCs w:val="20"/>
        </w:rPr>
        <w:t>nastan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02A199EF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a) sudjelovanje u zločinačkoj organizaciji, na temelju</w:t>
      </w:r>
    </w:p>
    <w:p w14:paraId="0C9B1089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328. (zločinačko udruženje) i članka 329. (počinjenje kaznenog djela u sastavu zločinačkog udruženja) Kaznenog zakona</w:t>
      </w:r>
    </w:p>
    <w:p w14:paraId="33D61FC7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88DF51E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b) korupciju, na temelju</w:t>
      </w:r>
    </w:p>
    <w:p w14:paraId="390156B4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3680E9C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 xml:space="preserve">– članka </w:t>
      </w:r>
      <w:proofErr w:type="spellStart"/>
      <w:r w:rsidRPr="00584069">
        <w:rPr>
          <w:rFonts w:cstheme="minorHAnsi"/>
          <w:sz w:val="20"/>
          <w:szCs w:val="20"/>
        </w:rPr>
        <w:t>294.a</w:t>
      </w:r>
      <w:proofErr w:type="spellEnd"/>
      <w:r w:rsidRPr="00584069">
        <w:rPr>
          <w:rFonts w:cstheme="minorHAnsi"/>
          <w:sz w:val="20"/>
          <w:szCs w:val="20"/>
        </w:rPr>
        <w:t xml:space="preserve"> (primanje mita u gospodarskom poslovanju), članka </w:t>
      </w:r>
      <w:proofErr w:type="spellStart"/>
      <w:r w:rsidRPr="00584069">
        <w:rPr>
          <w:rFonts w:cstheme="minorHAnsi"/>
          <w:sz w:val="20"/>
          <w:szCs w:val="20"/>
        </w:rPr>
        <w:t>294.b</w:t>
      </w:r>
      <w:proofErr w:type="spellEnd"/>
      <w:r w:rsidRPr="00584069">
        <w:rPr>
          <w:rFonts w:cstheme="minorHAnsi"/>
          <w:sz w:val="20"/>
          <w:szCs w:val="20"/>
        </w:rPr>
        <w:t xml:space="preserve">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A053AA2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c) prijevaru, na temelju</w:t>
      </w:r>
    </w:p>
    <w:p w14:paraId="45A72906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236. (prijevara), članka 247. (prijevara u gospodarskom poslovanju), članka 256. (utaja poreza ili carine) i članka 258. (subvencijska prijevara) Kaznenog zakona</w:t>
      </w:r>
    </w:p>
    <w:p w14:paraId="38DDB2A8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2C1BAAF4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d) terorizam ili kaznena djela povezana s terorističkim aktivnostima, na temelju</w:t>
      </w:r>
    </w:p>
    <w:p w14:paraId="3C7A16E7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32CD619A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 xml:space="preserve">– članka 169. (terorizam), članka </w:t>
      </w:r>
      <w:proofErr w:type="spellStart"/>
      <w:r w:rsidRPr="00584069">
        <w:rPr>
          <w:rFonts w:cstheme="minorHAnsi"/>
          <w:sz w:val="20"/>
          <w:szCs w:val="20"/>
        </w:rPr>
        <w:t>169.a</w:t>
      </w:r>
      <w:proofErr w:type="spellEnd"/>
      <w:r w:rsidRPr="00584069">
        <w:rPr>
          <w:rFonts w:cstheme="minorHAnsi"/>
          <w:sz w:val="20"/>
          <w:szCs w:val="20"/>
        </w:rPr>
        <w:t xml:space="preserve"> (javno poticanje na terorizam) i članka </w:t>
      </w:r>
      <w:proofErr w:type="spellStart"/>
      <w:r w:rsidRPr="00584069">
        <w:rPr>
          <w:rFonts w:cstheme="minorHAnsi"/>
          <w:sz w:val="20"/>
          <w:szCs w:val="20"/>
        </w:rPr>
        <w:t>169.b</w:t>
      </w:r>
      <w:proofErr w:type="spellEnd"/>
      <w:r w:rsidRPr="00584069">
        <w:rPr>
          <w:rFonts w:cstheme="minorHAnsi"/>
          <w:sz w:val="20"/>
          <w:szCs w:val="20"/>
        </w:rPr>
        <w:t xml:space="preserve"> (novačenje i obuka za terorizam) iz Kaznenog zakona (»Narodne novine«, br. 110/97., 27/98., 50/00., 129/00., 51/01., 111/03., 190/03., 105/04., 84/05., 71/06., 110/07., 152/08., 57/11., 77/11. i 143/12.)</w:t>
      </w:r>
    </w:p>
    <w:p w14:paraId="0C2627F1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e) pranje novca ili financiranje terorizma, na temelju</w:t>
      </w:r>
    </w:p>
    <w:p w14:paraId="2ED6F79B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98. (financiranje terorizma) i članka 265. (pranje novca) Kaznenog zakona</w:t>
      </w:r>
    </w:p>
    <w:p w14:paraId="07E5D1D9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6B031D3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f) dječji rad ili druge oblike trgovanja ljudima, na temelju</w:t>
      </w:r>
    </w:p>
    <w:p w14:paraId="007423C7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106. (trgovanje ljudima) Kaznenog zakona</w:t>
      </w:r>
    </w:p>
    <w:p w14:paraId="028D3EA5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bookmarkEnd w:id="8"/>
    <w:p w14:paraId="7FA90001" w14:textId="77777777" w:rsidR="00075F1E" w:rsidRPr="008F082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lastRenderedPageBreak/>
        <w:t>2.</w:t>
      </w:r>
      <w:r w:rsidRPr="00584069">
        <w:rPr>
          <w:rFonts w:cstheme="minorHAnsi"/>
          <w:sz w:val="20"/>
          <w:szCs w:val="20"/>
        </w:rPr>
        <w:t xml:space="preserve"> </w:t>
      </w:r>
      <w:r w:rsidRPr="00584069">
        <w:rPr>
          <w:rFonts w:cstheme="minorHAnsi"/>
          <w:b/>
          <w:sz w:val="20"/>
          <w:szCs w:val="20"/>
        </w:rPr>
        <w:t xml:space="preserve">je gospodarski subjekt koji </w:t>
      </w:r>
      <w:r w:rsidRPr="00584069">
        <w:rPr>
          <w:rFonts w:cstheme="minorHAnsi"/>
          <w:b/>
          <w:sz w:val="20"/>
          <w:szCs w:val="20"/>
          <w:u w:val="single"/>
        </w:rPr>
        <w:t xml:space="preserve">nema poslovni </w:t>
      </w:r>
      <w:proofErr w:type="spellStart"/>
      <w:r w:rsidRPr="00584069">
        <w:rPr>
          <w:rFonts w:cstheme="minorHAnsi"/>
          <w:b/>
          <w:sz w:val="20"/>
          <w:szCs w:val="20"/>
          <w:u w:val="single"/>
        </w:rPr>
        <w:t>nastan</w:t>
      </w:r>
      <w:proofErr w:type="spellEnd"/>
      <w:r w:rsidRPr="00584069">
        <w:rPr>
          <w:rFonts w:cstheme="minorHAnsi"/>
          <w:b/>
          <w:sz w:val="20"/>
          <w:szCs w:val="20"/>
          <w:u w:val="single"/>
        </w:rPr>
        <w:t xml:space="preserve"> u Republici Hrvatskoj</w:t>
      </w:r>
      <w:r w:rsidRPr="00584069">
        <w:rPr>
          <w:rFonts w:cstheme="minorHAnsi"/>
          <w:b/>
          <w:sz w:val="20"/>
          <w:szCs w:val="20"/>
        </w:rPr>
        <w:t xml:space="preserve"> ili osoba koja je član upravnog, upravljačkog ili nadzornog tijela ili ima ovlasti zastupanja, donošenja odluka ili nadzora toga gospodarskog subjekta i </w:t>
      </w:r>
      <w:r w:rsidRPr="00584069">
        <w:rPr>
          <w:rFonts w:cstheme="minorHAnsi"/>
          <w:b/>
          <w:sz w:val="20"/>
          <w:szCs w:val="20"/>
          <w:u w:val="single"/>
        </w:rPr>
        <w:t>koja nije državljanin Republike Hrvatske</w:t>
      </w:r>
      <w:r w:rsidRPr="00584069">
        <w:rPr>
          <w:rFonts w:cstheme="minorHAnsi"/>
          <w:b/>
          <w:sz w:val="20"/>
          <w:szCs w:val="20"/>
        </w:rPr>
        <w:t xml:space="preserve"> pravomoćnom presudom osuđena za kaznena djela iz točke 11.1 A. 1. </w:t>
      </w:r>
      <w:proofErr w:type="spellStart"/>
      <w:r w:rsidRPr="00584069">
        <w:rPr>
          <w:rFonts w:cstheme="minorHAnsi"/>
          <w:b/>
          <w:sz w:val="20"/>
          <w:szCs w:val="20"/>
        </w:rPr>
        <w:t>podtočaka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od a) do f) ove Dokumentacije i za odgovarajuća kaznena djela koja, prema nacionalnim propisima države poslovnog </w:t>
      </w:r>
      <w:proofErr w:type="spellStart"/>
      <w:r w:rsidRPr="00584069">
        <w:rPr>
          <w:rFonts w:cstheme="minorHAnsi"/>
          <w:b/>
          <w:sz w:val="20"/>
          <w:szCs w:val="20"/>
        </w:rPr>
        <w:t>nastana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11721752" w14:textId="77777777" w:rsidR="00075F1E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Za potrebe utvrđivanja gore navedenog, gospodarski subjekt u ponudi dostavlja</w:t>
      </w:r>
      <w:r>
        <w:rPr>
          <w:rFonts w:cstheme="minorHAnsi"/>
          <w:sz w:val="20"/>
          <w:szCs w:val="20"/>
        </w:rPr>
        <w:t>:</w:t>
      </w:r>
    </w:p>
    <w:p w14:paraId="60F54DC6" w14:textId="77777777" w:rsidR="00075F1E" w:rsidRPr="00FF3921" w:rsidRDefault="00075F1E" w:rsidP="00075F1E">
      <w:pPr>
        <w:ind w:left="360"/>
        <w:jc w:val="both"/>
        <w:rPr>
          <w:rFonts w:cstheme="minorHAnsi"/>
          <w:b/>
          <w:bCs/>
          <w:sz w:val="20"/>
          <w:szCs w:val="20"/>
        </w:rPr>
      </w:pPr>
      <w:r w:rsidRPr="00FF3921">
        <w:rPr>
          <w:rFonts w:cstheme="minorHAnsi"/>
          <w:b/>
          <w:bCs/>
          <w:sz w:val="20"/>
          <w:szCs w:val="20"/>
        </w:rPr>
        <w:t>a)</w:t>
      </w:r>
      <w:r w:rsidRPr="00FF3921">
        <w:rPr>
          <w:rFonts w:cstheme="minorHAnsi"/>
          <w:b/>
          <w:bCs/>
          <w:sz w:val="20"/>
          <w:szCs w:val="20"/>
        </w:rPr>
        <w:tab/>
        <w:t xml:space="preserve">izvadak iz kaznene evidencije ili drugog odgovarajućeg registra ili, ako to nije moguće, jednakovrijedni dokument nadležne sudske ili upravne vlasti u državi poslovnog </w:t>
      </w:r>
      <w:proofErr w:type="spellStart"/>
      <w:r w:rsidRPr="00FF3921">
        <w:rPr>
          <w:rFonts w:cstheme="minorHAnsi"/>
          <w:b/>
          <w:bCs/>
          <w:sz w:val="20"/>
          <w:szCs w:val="20"/>
        </w:rPr>
        <w:t>nastana</w:t>
      </w:r>
      <w:proofErr w:type="spellEnd"/>
      <w:r w:rsidRPr="00FF3921">
        <w:rPr>
          <w:rFonts w:cstheme="minorHAnsi"/>
          <w:b/>
          <w:bCs/>
          <w:sz w:val="20"/>
          <w:szCs w:val="20"/>
        </w:rPr>
        <w:t xml:space="preserve"> gospodarskog subjekta, odnosno državi čiji je osoba državljanin, kojim se dokazuje da ne postoje navedene osnove za isključenje.</w:t>
      </w:r>
    </w:p>
    <w:p w14:paraId="3DB58C7B" w14:textId="77777777" w:rsidR="00075F1E" w:rsidRPr="00FF3921" w:rsidRDefault="00075F1E" w:rsidP="00075F1E">
      <w:pPr>
        <w:jc w:val="both"/>
        <w:rPr>
          <w:rFonts w:cstheme="minorHAnsi"/>
          <w:sz w:val="20"/>
          <w:szCs w:val="20"/>
        </w:rPr>
      </w:pPr>
      <w:r w:rsidRPr="00FF3921">
        <w:rPr>
          <w:rFonts w:cstheme="minorHAnsi"/>
          <w:sz w:val="20"/>
          <w:szCs w:val="20"/>
        </w:rPr>
        <w:t xml:space="preserve">Ako se u državi poslovnog </w:t>
      </w:r>
      <w:proofErr w:type="spellStart"/>
      <w:r w:rsidRPr="00FF3921">
        <w:rPr>
          <w:rFonts w:cstheme="minorHAnsi"/>
          <w:sz w:val="20"/>
          <w:szCs w:val="20"/>
        </w:rPr>
        <w:t>nastana</w:t>
      </w:r>
      <w:proofErr w:type="spellEnd"/>
      <w:r w:rsidRPr="00FF3921">
        <w:rPr>
          <w:rFonts w:cstheme="minorHAnsi"/>
          <w:sz w:val="20"/>
          <w:szCs w:val="20"/>
        </w:rPr>
        <w:t xml:space="preserve"> gospodarskog subjekta, odnosno državi čiji je osoba državljanin ne izdaju gore navedeni dokumenti ili ako ne obuhvaćaju sve okolnosti, gospodarski subjekt dostavlja:</w:t>
      </w:r>
    </w:p>
    <w:p w14:paraId="78DB2592" w14:textId="77777777" w:rsidR="00075F1E" w:rsidRPr="00FF3921" w:rsidRDefault="00075F1E" w:rsidP="00075F1E">
      <w:pPr>
        <w:ind w:left="360"/>
        <w:jc w:val="both"/>
        <w:rPr>
          <w:rFonts w:cstheme="minorHAnsi"/>
          <w:b/>
          <w:bCs/>
          <w:sz w:val="20"/>
          <w:szCs w:val="20"/>
        </w:rPr>
      </w:pPr>
      <w:r w:rsidRPr="00FF3921">
        <w:rPr>
          <w:rFonts w:cstheme="minorHAnsi"/>
          <w:b/>
          <w:bCs/>
          <w:sz w:val="20"/>
          <w:szCs w:val="20"/>
        </w:rPr>
        <w:t>b)</w:t>
      </w:r>
      <w:r w:rsidRPr="00FF3921">
        <w:rPr>
          <w:rFonts w:cstheme="minorHAnsi"/>
          <w:b/>
          <w:bCs/>
          <w:sz w:val="20"/>
          <w:szCs w:val="20"/>
        </w:rPr>
        <w:tab/>
        <w:t xml:space="preserve">izjavu pod prisegom ili, ako izjava pod prisegom prema pravu dotične države ne postoji, izjavu davatelja s ovjerenim potpisom kod nadležne sudske ili upravne vlasti, javnog bilježnika ili strukovnog ili trgovinskog tijela u državi poslovnog </w:t>
      </w:r>
      <w:proofErr w:type="spellStart"/>
      <w:r w:rsidRPr="00FF3921">
        <w:rPr>
          <w:rFonts w:cstheme="minorHAnsi"/>
          <w:b/>
          <w:bCs/>
          <w:sz w:val="20"/>
          <w:szCs w:val="20"/>
        </w:rPr>
        <w:t>nastana</w:t>
      </w:r>
      <w:proofErr w:type="spellEnd"/>
      <w:r w:rsidRPr="00FF3921">
        <w:rPr>
          <w:rFonts w:cstheme="minorHAnsi"/>
          <w:b/>
          <w:bCs/>
          <w:sz w:val="20"/>
          <w:szCs w:val="20"/>
        </w:rPr>
        <w:t xml:space="preserve"> gospodarskog subjekta, odnosno državi čiji je osoba državljanin.</w:t>
      </w:r>
    </w:p>
    <w:p w14:paraId="0A3D388B" w14:textId="77777777" w:rsidR="00075F1E" w:rsidRPr="00FF3921" w:rsidRDefault="00075F1E" w:rsidP="00075F1E">
      <w:pPr>
        <w:jc w:val="both"/>
        <w:rPr>
          <w:rFonts w:cstheme="minorHAnsi"/>
          <w:sz w:val="20"/>
          <w:szCs w:val="20"/>
        </w:rPr>
      </w:pPr>
      <w:r w:rsidRPr="00FF3921">
        <w:rPr>
          <w:rFonts w:cstheme="minorHAnsi"/>
          <w:sz w:val="20"/>
          <w:szCs w:val="20"/>
          <w:u w:val="single"/>
        </w:rPr>
        <w:t>Napomena:</w:t>
      </w:r>
      <w:r w:rsidRPr="00FF3921">
        <w:rPr>
          <w:rFonts w:cstheme="minorHAnsi"/>
          <w:sz w:val="20"/>
          <w:szCs w:val="20"/>
        </w:rPr>
        <w:t xml:space="preserve"> Izjavu o nekažnjavanju može dati osoba po zakonu ovlaštena za zastupanje gospodarskog subjekta za gospodarski subjekt i za sve osobe koje su članovi upravnog, upravljačkog ili nadzornog tijela ili imaju ovlasti zastupanja, donošenja odluka ili nadzora gospodarskog subjekta. </w:t>
      </w:r>
    </w:p>
    <w:p w14:paraId="69AEF28D" w14:textId="77777777" w:rsidR="00075F1E" w:rsidRPr="00FF3921" w:rsidRDefault="00075F1E" w:rsidP="00075F1E">
      <w:pPr>
        <w:jc w:val="both"/>
        <w:rPr>
          <w:rFonts w:cstheme="minorHAnsi"/>
          <w:b/>
          <w:bCs/>
          <w:sz w:val="20"/>
          <w:szCs w:val="20"/>
        </w:rPr>
      </w:pPr>
      <w:r w:rsidRPr="00FF3921">
        <w:rPr>
          <w:rFonts w:cstheme="minorHAnsi"/>
          <w:b/>
          <w:bCs/>
          <w:sz w:val="20"/>
          <w:szCs w:val="20"/>
        </w:rPr>
        <w:t xml:space="preserve">Gospodarski subjekt koji ima poslovni </w:t>
      </w:r>
      <w:proofErr w:type="spellStart"/>
      <w:r w:rsidRPr="00FF3921">
        <w:rPr>
          <w:rFonts w:cstheme="minorHAnsi"/>
          <w:b/>
          <w:bCs/>
          <w:sz w:val="20"/>
          <w:szCs w:val="20"/>
        </w:rPr>
        <w:t>nastan</w:t>
      </w:r>
      <w:proofErr w:type="spellEnd"/>
      <w:r w:rsidRPr="00FF3921">
        <w:rPr>
          <w:rFonts w:cstheme="minorHAnsi"/>
          <w:b/>
          <w:bCs/>
          <w:sz w:val="20"/>
          <w:szCs w:val="20"/>
        </w:rPr>
        <w:t xml:space="preserve"> u Republici Hrvatskoj, odnosno osoba koja je državljanin Republike Hrvatske, dostavlja izjavu s ovjerenim potpisom kod javnog bilježnika.</w:t>
      </w:r>
    </w:p>
    <w:p w14:paraId="779C050E" w14:textId="77777777" w:rsidR="00075F1E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Ponuditelj može prilikom dostave izjave koristiti opći obrazac Izjave o nekažnjavanju iz Priloga 1. dokumentacije.</w:t>
      </w:r>
      <w:r w:rsidRPr="00584069" w:rsidDel="00205C61">
        <w:rPr>
          <w:rFonts w:cstheme="minorHAnsi"/>
          <w:sz w:val="20"/>
          <w:szCs w:val="20"/>
        </w:rPr>
        <w:t xml:space="preserve"> </w:t>
      </w:r>
    </w:p>
    <w:p w14:paraId="377AD143" w14:textId="77777777" w:rsidR="00075F1E" w:rsidRDefault="00075F1E" w:rsidP="00075F1E">
      <w:pPr>
        <w:jc w:val="both"/>
        <w:rPr>
          <w:rFonts w:cstheme="minorHAnsi"/>
          <w:sz w:val="20"/>
          <w:szCs w:val="20"/>
        </w:rPr>
      </w:pPr>
    </w:p>
    <w:p w14:paraId="7DBAD5D2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>B. Naručitelj će isključiti gospodarskog subjekta iz postupka javne nabave ako utvrdi da gospodarski subjekt nije ispunio obveze plaćanja dospjelih poreznih obveza i obveza za mirovinsko i zdravstveno osiguranje:</w:t>
      </w:r>
    </w:p>
    <w:p w14:paraId="03A9DB5E" w14:textId="77777777" w:rsidR="00075F1E" w:rsidRPr="00584069" w:rsidRDefault="00075F1E" w:rsidP="00075F1E">
      <w:pPr>
        <w:ind w:left="284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1. u Republici Hrvatskoj, ako gospodarski subjekt ima poslovni </w:t>
      </w:r>
      <w:proofErr w:type="spellStart"/>
      <w:r w:rsidRPr="00584069">
        <w:rPr>
          <w:rFonts w:cstheme="minorHAnsi"/>
          <w:b/>
          <w:sz w:val="20"/>
          <w:szCs w:val="20"/>
        </w:rPr>
        <w:t>nastan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u Republici Hrvatskoj, ili</w:t>
      </w:r>
    </w:p>
    <w:p w14:paraId="26516537" w14:textId="77777777" w:rsidR="00075F1E" w:rsidRPr="00584069" w:rsidRDefault="00075F1E" w:rsidP="00075F1E">
      <w:pPr>
        <w:ind w:left="284"/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2. u Republici Hrvatskoj ili u državi poslovnog </w:t>
      </w:r>
      <w:proofErr w:type="spellStart"/>
      <w:r w:rsidRPr="00584069">
        <w:rPr>
          <w:rFonts w:cstheme="minorHAnsi"/>
          <w:b/>
          <w:sz w:val="20"/>
          <w:szCs w:val="20"/>
        </w:rPr>
        <w:t>nastana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gospodarskog subjekta, ako gospodarski subjekt nema poslovni </w:t>
      </w:r>
      <w:proofErr w:type="spellStart"/>
      <w:r w:rsidRPr="00584069">
        <w:rPr>
          <w:rFonts w:cstheme="minorHAnsi"/>
          <w:b/>
          <w:sz w:val="20"/>
          <w:szCs w:val="20"/>
        </w:rPr>
        <w:t>nastan</w:t>
      </w:r>
      <w:proofErr w:type="spellEnd"/>
      <w:r w:rsidRPr="00584069">
        <w:rPr>
          <w:rFonts w:cstheme="minorHAnsi"/>
          <w:b/>
          <w:sz w:val="20"/>
          <w:szCs w:val="20"/>
        </w:rPr>
        <w:t xml:space="preserve"> u Republici Hrvatskoj.</w:t>
      </w:r>
    </w:p>
    <w:p w14:paraId="1BA4AE13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Naručitelj neće isključiti gospodarskog subjekta iz postupka javne nabave ako mu sukladno posebnom propisu plaćanje obveza nije dopušteno ili mu je odobrena odgoda plaćanja.</w:t>
      </w:r>
    </w:p>
    <w:p w14:paraId="17B6C022" w14:textId="77777777" w:rsidR="00075F1E" w:rsidRPr="00584069" w:rsidRDefault="00075F1E" w:rsidP="00075F1E">
      <w:pPr>
        <w:jc w:val="both"/>
        <w:rPr>
          <w:rFonts w:cstheme="minorHAnsi"/>
          <w:b/>
          <w:sz w:val="20"/>
          <w:szCs w:val="20"/>
        </w:rPr>
      </w:pPr>
      <w:r w:rsidRPr="00584069">
        <w:rPr>
          <w:rFonts w:cstheme="minorHAnsi"/>
          <w:sz w:val="20"/>
          <w:szCs w:val="20"/>
        </w:rPr>
        <w:t xml:space="preserve">Za potrebe utvrđivanja navedenog, gospodarski subjekt u ponudi dostavlja </w:t>
      </w:r>
      <w:r w:rsidRPr="00584069">
        <w:rPr>
          <w:rFonts w:cstheme="minorHAnsi"/>
          <w:b/>
          <w:sz w:val="20"/>
          <w:szCs w:val="20"/>
          <w:u w:val="single"/>
        </w:rPr>
        <w:t>potvrdu porezne uprave</w:t>
      </w:r>
      <w:r w:rsidRPr="00584069">
        <w:rPr>
          <w:rFonts w:cstheme="minorHAnsi"/>
          <w:sz w:val="20"/>
          <w:szCs w:val="20"/>
        </w:rPr>
        <w:t xml:space="preserve"> ili drugog nadležnog tijela u državi poslovnog </w:t>
      </w:r>
      <w:proofErr w:type="spellStart"/>
      <w:r w:rsidRPr="00584069">
        <w:rPr>
          <w:rFonts w:cstheme="minorHAnsi"/>
          <w:sz w:val="20"/>
          <w:szCs w:val="20"/>
        </w:rPr>
        <w:t>nastana</w:t>
      </w:r>
      <w:proofErr w:type="spellEnd"/>
      <w:r w:rsidRPr="00584069">
        <w:rPr>
          <w:rFonts w:cstheme="minorHAnsi"/>
          <w:sz w:val="20"/>
          <w:szCs w:val="20"/>
        </w:rPr>
        <w:t xml:space="preserve"> gospodarskog subjekta </w:t>
      </w:r>
      <w:r w:rsidRPr="00584069">
        <w:rPr>
          <w:rFonts w:cstheme="minorHAnsi"/>
          <w:i/>
          <w:iCs/>
          <w:sz w:val="20"/>
          <w:szCs w:val="20"/>
          <w:u w:val="single"/>
        </w:rPr>
        <w:t xml:space="preserve">ne smije biti starija od </w:t>
      </w:r>
      <w:r w:rsidRPr="00F80ED5">
        <w:rPr>
          <w:rFonts w:cstheme="minorHAnsi"/>
          <w:i/>
          <w:iCs/>
          <w:sz w:val="20"/>
          <w:szCs w:val="20"/>
          <w:u w:val="single"/>
        </w:rPr>
        <w:t>dana početka postupka javne nabave</w:t>
      </w:r>
      <w:r w:rsidRPr="00584069">
        <w:rPr>
          <w:rFonts w:cstheme="minorHAnsi"/>
          <w:sz w:val="20"/>
          <w:szCs w:val="20"/>
        </w:rPr>
        <w:t>, a kojom dokazuje udovoljavanje ovom uvjetu.</w:t>
      </w:r>
      <w:r w:rsidRPr="00584069" w:rsidDel="00205C61">
        <w:rPr>
          <w:rFonts w:cstheme="minorHAnsi"/>
          <w:sz w:val="20"/>
          <w:szCs w:val="20"/>
        </w:rPr>
        <w:t xml:space="preserve"> </w:t>
      </w:r>
      <w:bookmarkStart w:id="9" w:name="_Toc435437667"/>
    </w:p>
    <w:p w14:paraId="58F598CA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 xml:space="preserve">Ako se u državi poslovnog </w:t>
      </w:r>
      <w:proofErr w:type="spellStart"/>
      <w:r w:rsidRPr="00584069">
        <w:rPr>
          <w:rFonts w:cstheme="minorHAnsi"/>
          <w:sz w:val="20"/>
          <w:szCs w:val="20"/>
        </w:rPr>
        <w:t>nastana</w:t>
      </w:r>
      <w:proofErr w:type="spellEnd"/>
      <w:r w:rsidRPr="00584069">
        <w:rPr>
          <w:rFonts w:cstheme="minorHAnsi"/>
          <w:sz w:val="20"/>
          <w:szCs w:val="20"/>
        </w:rPr>
        <w:t xml:space="preserve"> gospodarskog subjekta, odnosno državi čiji je osoba državljanin ne izdaju gore navedeni dokumenti, gospodarski subjekt dostavlja:</w:t>
      </w:r>
    </w:p>
    <w:p w14:paraId="60F35F50" w14:textId="77777777" w:rsidR="00075F1E" w:rsidRPr="008F0829" w:rsidRDefault="00075F1E" w:rsidP="00075F1E">
      <w:pPr>
        <w:numPr>
          <w:ilvl w:val="0"/>
          <w:numId w:val="31"/>
        </w:numPr>
        <w:jc w:val="both"/>
        <w:rPr>
          <w:rFonts w:cstheme="minorHAnsi"/>
          <w:bCs/>
          <w:sz w:val="20"/>
          <w:szCs w:val="20"/>
        </w:rPr>
      </w:pPr>
      <w:r w:rsidRPr="00584069">
        <w:rPr>
          <w:rFonts w:cstheme="minorHAnsi"/>
          <w:bCs/>
          <w:sz w:val="20"/>
          <w:szCs w:val="20"/>
        </w:rPr>
        <w:t xml:space="preserve">izjavu pod prisegom ili, ako izjava pod prisegom prema pravu dotične države ne postoji, izjavu davatelja s ovjerenim potpisom kod nadležne sudske ili upravne vlasti, javnog bilježnika ili strukovnog ili trgovinskog tijela u državi poslovnog </w:t>
      </w:r>
      <w:proofErr w:type="spellStart"/>
      <w:r w:rsidRPr="00584069">
        <w:rPr>
          <w:rFonts w:cstheme="minorHAnsi"/>
          <w:bCs/>
          <w:sz w:val="20"/>
          <w:szCs w:val="20"/>
        </w:rPr>
        <w:t>nastana</w:t>
      </w:r>
      <w:proofErr w:type="spellEnd"/>
      <w:r w:rsidRPr="00584069">
        <w:rPr>
          <w:rFonts w:cstheme="minorHAnsi"/>
          <w:bCs/>
          <w:sz w:val="20"/>
          <w:szCs w:val="20"/>
        </w:rPr>
        <w:t xml:space="preserve"> gospodarskog subjekta, odnosno državi čiji je osoba državljanin.</w:t>
      </w:r>
      <w:bookmarkEnd w:id="9"/>
    </w:p>
    <w:p w14:paraId="7A4F1B96" w14:textId="77777777" w:rsidR="00075F1E" w:rsidRDefault="00075F1E" w:rsidP="00075F1E">
      <w:pPr>
        <w:rPr>
          <w:rFonts w:cstheme="minorHAnsi"/>
          <w:b/>
          <w:sz w:val="20"/>
          <w:szCs w:val="20"/>
        </w:rPr>
      </w:pPr>
    </w:p>
    <w:p w14:paraId="739C6969" w14:textId="67607400" w:rsidR="00075F1E" w:rsidRPr="00584069" w:rsidRDefault="00075F1E" w:rsidP="00075F1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3</w:t>
      </w:r>
      <w:r w:rsidRPr="00584069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2.</w:t>
      </w:r>
      <w:r w:rsidRPr="00584069">
        <w:rPr>
          <w:rFonts w:cstheme="minorHAnsi"/>
          <w:b/>
          <w:bCs/>
          <w:sz w:val="20"/>
          <w:szCs w:val="20"/>
        </w:rPr>
        <w:t xml:space="preserve"> Kriteriji za odabir gospodarskog subjekta (uvjeti sposobnosti)</w:t>
      </w:r>
    </w:p>
    <w:p w14:paraId="5284C9D2" w14:textId="77777777" w:rsidR="00075F1E" w:rsidRPr="00584069" w:rsidRDefault="00075F1E" w:rsidP="00075F1E">
      <w:pPr>
        <w:ind w:left="426"/>
        <w:rPr>
          <w:rFonts w:cstheme="minorHAnsi"/>
          <w:b/>
          <w:bCs/>
          <w:sz w:val="20"/>
          <w:szCs w:val="20"/>
          <w:lang w:val="x-none"/>
        </w:rPr>
      </w:pPr>
      <w:bookmarkStart w:id="10" w:name="_Toc479938084"/>
      <w:bookmarkStart w:id="11" w:name="_Toc479938199"/>
      <w:bookmarkStart w:id="12" w:name="_Toc479938339"/>
      <w:bookmarkStart w:id="13" w:name="_Toc479940045"/>
      <w:bookmarkStart w:id="14" w:name="_Toc14607665"/>
      <w:r w:rsidRPr="00584069">
        <w:rPr>
          <w:rFonts w:cstheme="minorHAnsi"/>
          <w:b/>
          <w:bCs/>
          <w:sz w:val="20"/>
          <w:szCs w:val="20"/>
          <w:lang w:val="x-none"/>
        </w:rPr>
        <w:t>A. Sposobnost za obavljanje profesionalne djelatnosti</w:t>
      </w:r>
      <w:bookmarkEnd w:id="10"/>
      <w:bookmarkEnd w:id="11"/>
      <w:bookmarkEnd w:id="12"/>
      <w:bookmarkEnd w:id="13"/>
      <w:bookmarkEnd w:id="14"/>
    </w:p>
    <w:p w14:paraId="4B3F4DB0" w14:textId="77777777" w:rsidR="00075F1E" w:rsidRPr="00584069" w:rsidRDefault="00075F1E" w:rsidP="00075F1E">
      <w:pPr>
        <w:jc w:val="both"/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 xml:space="preserve">Gospodarski subjekt mora dokazati upis u sudski, obrtni, strukovni ili drugi odgovarajući registar u državi njegova poslovnog </w:t>
      </w:r>
      <w:proofErr w:type="spellStart"/>
      <w:r w:rsidRPr="00584069">
        <w:rPr>
          <w:rFonts w:cstheme="minorHAnsi"/>
          <w:sz w:val="20"/>
          <w:szCs w:val="20"/>
        </w:rPr>
        <w:t>nastana</w:t>
      </w:r>
      <w:proofErr w:type="spellEnd"/>
      <w:r w:rsidRPr="00584069">
        <w:rPr>
          <w:rFonts w:cstheme="minorHAnsi"/>
          <w:sz w:val="20"/>
          <w:szCs w:val="20"/>
        </w:rPr>
        <w:t>.</w:t>
      </w:r>
    </w:p>
    <w:p w14:paraId="56942EF4" w14:textId="77777777" w:rsidR="00075F1E" w:rsidRPr="00584069" w:rsidRDefault="00075F1E" w:rsidP="00075F1E">
      <w:pPr>
        <w:rPr>
          <w:rFonts w:cstheme="minorHAnsi"/>
          <w:sz w:val="20"/>
          <w:szCs w:val="20"/>
        </w:rPr>
      </w:pPr>
      <w:r w:rsidRPr="00584069">
        <w:rPr>
          <w:rFonts w:cstheme="minorHAnsi"/>
          <w:sz w:val="20"/>
          <w:szCs w:val="20"/>
        </w:rPr>
        <w:t>Za potrebe utvrđivanja gore navedenog, gospodarski subjekt u ponudi dostavlja:</w:t>
      </w:r>
    </w:p>
    <w:p w14:paraId="0DDA3490" w14:textId="77777777" w:rsidR="00075F1E" w:rsidRDefault="00075F1E" w:rsidP="00075F1E">
      <w:pPr>
        <w:numPr>
          <w:ilvl w:val="0"/>
          <w:numId w:val="32"/>
        </w:numPr>
        <w:rPr>
          <w:rFonts w:cstheme="minorHAnsi"/>
          <w:b/>
          <w:sz w:val="20"/>
          <w:szCs w:val="20"/>
        </w:rPr>
      </w:pPr>
      <w:r w:rsidRPr="00584069">
        <w:rPr>
          <w:rFonts w:cstheme="minorHAnsi"/>
          <w:b/>
          <w:sz w:val="20"/>
          <w:szCs w:val="20"/>
        </w:rPr>
        <w:t xml:space="preserve">izvadak iz sudskog, obrtnog ili drugog odgovarajućeg registra koji se vodi u državi članici njegova poslovnog </w:t>
      </w:r>
      <w:proofErr w:type="spellStart"/>
      <w:r w:rsidRPr="00584069">
        <w:rPr>
          <w:rFonts w:cstheme="minorHAnsi"/>
          <w:b/>
          <w:sz w:val="20"/>
          <w:szCs w:val="20"/>
        </w:rPr>
        <w:t>nastana</w:t>
      </w:r>
      <w:proofErr w:type="spellEnd"/>
      <w:r w:rsidRPr="00584069">
        <w:rPr>
          <w:rFonts w:cstheme="minorHAnsi"/>
          <w:b/>
          <w:sz w:val="20"/>
          <w:szCs w:val="20"/>
        </w:rPr>
        <w:t>.</w:t>
      </w:r>
    </w:p>
    <w:p w14:paraId="49A0B194" w14:textId="0D7A8D8E" w:rsidR="00266775" w:rsidRDefault="00266775" w:rsidP="00E75147">
      <w:pPr>
        <w:jc w:val="both"/>
        <w:rPr>
          <w:rFonts w:cstheme="minorHAnsi"/>
          <w:sz w:val="20"/>
          <w:szCs w:val="20"/>
        </w:rPr>
      </w:pPr>
    </w:p>
    <w:p w14:paraId="31954632" w14:textId="77777777" w:rsidR="00075F1E" w:rsidRDefault="00075F1E" w:rsidP="00E75147">
      <w:pPr>
        <w:jc w:val="both"/>
        <w:rPr>
          <w:rFonts w:cstheme="minorHAnsi"/>
          <w:sz w:val="20"/>
          <w:szCs w:val="20"/>
        </w:rPr>
      </w:pPr>
    </w:p>
    <w:p w14:paraId="0AADEDF4" w14:textId="77777777" w:rsidR="00075F1E" w:rsidRPr="009F4494" w:rsidRDefault="00075F1E" w:rsidP="00075F1E">
      <w:pPr>
        <w:jc w:val="both"/>
        <w:rPr>
          <w:rFonts w:cstheme="minorHAnsi"/>
          <w:b/>
          <w:bCs/>
          <w:sz w:val="20"/>
          <w:szCs w:val="20"/>
          <w:lang w:val="x-none"/>
        </w:rPr>
      </w:pPr>
      <w:r w:rsidRPr="009F4494">
        <w:rPr>
          <w:rFonts w:cstheme="minorHAnsi"/>
          <w:b/>
          <w:bCs/>
          <w:sz w:val="20"/>
          <w:szCs w:val="20"/>
          <w:lang w:val="x-none"/>
        </w:rPr>
        <w:t>Pojašnjenje i upotpunjavanje dokumenata, provjera ponuditelja</w:t>
      </w:r>
    </w:p>
    <w:p w14:paraId="2DD358F2" w14:textId="2373C630" w:rsidR="00075F1E" w:rsidRPr="00FA369D" w:rsidRDefault="00075F1E" w:rsidP="00E75147">
      <w:pPr>
        <w:jc w:val="both"/>
        <w:rPr>
          <w:rFonts w:cstheme="minorHAnsi"/>
          <w:sz w:val="20"/>
          <w:szCs w:val="20"/>
        </w:rPr>
      </w:pPr>
      <w:r w:rsidRPr="009F4494">
        <w:rPr>
          <w:rFonts w:cstheme="minorHAnsi"/>
          <w:sz w:val="20"/>
          <w:szCs w:val="20"/>
        </w:rPr>
        <w:t>Po potrebi, 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roku.</w:t>
      </w:r>
    </w:p>
    <w:p w14:paraId="34C94878" w14:textId="77777777" w:rsidR="00C717D2" w:rsidRPr="00FA369D" w:rsidRDefault="00C717D2" w:rsidP="00E75147">
      <w:pPr>
        <w:jc w:val="both"/>
        <w:rPr>
          <w:rFonts w:cstheme="minorHAnsi"/>
          <w:sz w:val="20"/>
          <w:szCs w:val="20"/>
        </w:rPr>
      </w:pPr>
    </w:p>
    <w:p w14:paraId="28EDE4EF" w14:textId="77777777" w:rsidR="00CE2A61" w:rsidRPr="00FA369D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4. PODACI O PONUDI </w:t>
      </w:r>
    </w:p>
    <w:p w14:paraId="49746749" w14:textId="77777777" w:rsidR="00D9551F" w:rsidRPr="00FA369D" w:rsidRDefault="00CE2A61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11AB39C8" w14:textId="77777777" w:rsidR="00FE2C90" w:rsidRPr="00FA369D" w:rsidRDefault="00CE2A61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70D47476" w14:textId="77777777" w:rsidR="00FE2C90" w:rsidRPr="00FA369D" w:rsidRDefault="00CE2A61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a)  Ponudbeni list (ispunjen, potpisan i ovjer</w:t>
      </w:r>
      <w:r w:rsidR="00FC4657" w:rsidRPr="00FA369D">
        <w:rPr>
          <w:rFonts w:cstheme="minorHAnsi"/>
          <w:sz w:val="20"/>
          <w:szCs w:val="20"/>
        </w:rPr>
        <w:t>en pečatom ponuditelja</w:t>
      </w:r>
      <w:r w:rsidRPr="00FA369D">
        <w:rPr>
          <w:rFonts w:cstheme="minorHAnsi"/>
          <w:sz w:val="20"/>
          <w:szCs w:val="20"/>
        </w:rPr>
        <w:t>)</w:t>
      </w:r>
    </w:p>
    <w:p w14:paraId="2184C5A9" w14:textId="201A06EB" w:rsidR="00977E14" w:rsidRPr="00FA369D" w:rsidRDefault="00CE2A61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b)  Troškovnik </w:t>
      </w:r>
    </w:p>
    <w:p w14:paraId="7D9FA25B" w14:textId="77777777" w:rsidR="00CE2A61" w:rsidRPr="00FA369D" w:rsidRDefault="00FE2C90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</w:t>
      </w:r>
      <w:r w:rsidR="00CE2A61" w:rsidRPr="00FA369D">
        <w:rPr>
          <w:rFonts w:cstheme="minorHAnsi"/>
          <w:sz w:val="20"/>
          <w:szCs w:val="20"/>
        </w:rPr>
        <w:t xml:space="preserve">c)  </w:t>
      </w:r>
      <w:r w:rsidR="001D510D" w:rsidRPr="00FA369D">
        <w:rPr>
          <w:rFonts w:cstheme="minorHAnsi"/>
          <w:sz w:val="20"/>
          <w:szCs w:val="20"/>
        </w:rPr>
        <w:t>Dokazi</w:t>
      </w:r>
    </w:p>
    <w:p w14:paraId="70248593" w14:textId="77777777" w:rsidR="00480FBE" w:rsidRPr="00FA369D" w:rsidRDefault="00480FBE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d) Izjava o dostavi jamstva za uredno ispunjenje ugovora </w:t>
      </w:r>
    </w:p>
    <w:p w14:paraId="442556CE" w14:textId="77777777" w:rsidR="00FE2C90" w:rsidRPr="00FA369D" w:rsidRDefault="00480FBE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e</w:t>
      </w:r>
      <w:r w:rsidR="001D510D" w:rsidRPr="00FA369D">
        <w:rPr>
          <w:rFonts w:cstheme="minorHAnsi"/>
          <w:sz w:val="20"/>
          <w:szCs w:val="20"/>
        </w:rPr>
        <w:t xml:space="preserve">) </w:t>
      </w:r>
      <w:r w:rsidR="0018102B" w:rsidRPr="00FA369D">
        <w:rPr>
          <w:rFonts w:cstheme="minorHAnsi"/>
          <w:sz w:val="20"/>
          <w:szCs w:val="20"/>
        </w:rPr>
        <w:t xml:space="preserve"> </w:t>
      </w:r>
      <w:r w:rsidR="001D510D" w:rsidRPr="00FA369D">
        <w:rPr>
          <w:rFonts w:cstheme="minorHAnsi"/>
          <w:sz w:val="20"/>
          <w:szCs w:val="20"/>
        </w:rPr>
        <w:t>Potpisan</w:t>
      </w:r>
      <w:r w:rsidR="00962864" w:rsidRPr="00FA369D">
        <w:rPr>
          <w:rFonts w:cstheme="minorHAnsi"/>
          <w:sz w:val="20"/>
          <w:szCs w:val="20"/>
        </w:rPr>
        <w:t>i</w:t>
      </w:r>
      <w:r w:rsidR="001D510D" w:rsidRPr="00FA369D">
        <w:rPr>
          <w:rFonts w:cstheme="minorHAnsi"/>
          <w:sz w:val="20"/>
          <w:szCs w:val="20"/>
        </w:rPr>
        <w:t xml:space="preserve"> prijedlog ugovora</w:t>
      </w:r>
    </w:p>
    <w:p w14:paraId="67800728" w14:textId="77777777" w:rsidR="00FE2C90" w:rsidRPr="00FA369D" w:rsidRDefault="00FE2C90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359F8012" w14:textId="77777777" w:rsidR="00FE2C90" w:rsidRPr="00FA369D" w:rsidRDefault="00FE2C90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Ponuda se, zajedno sa pripadajućom dokumentacijom, izrađuje na hrvatskom jeziku i latiničnom pismu, a cijena ponude izražava se u kunama.</w:t>
      </w:r>
    </w:p>
    <w:p w14:paraId="4300F3A7" w14:textId="77777777" w:rsidR="00FE2C90" w:rsidRPr="00FA369D" w:rsidRDefault="00FE2C90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16902197" w14:textId="77777777" w:rsidR="00D9551F" w:rsidRPr="00FA369D" w:rsidRDefault="00D9551F" w:rsidP="00D9551F">
      <w:pPr>
        <w:jc w:val="both"/>
        <w:rPr>
          <w:rFonts w:cstheme="minorHAnsi"/>
          <w:sz w:val="20"/>
          <w:szCs w:val="20"/>
        </w:rPr>
      </w:pPr>
    </w:p>
    <w:p w14:paraId="3265621E" w14:textId="77777777" w:rsidR="00D9551F" w:rsidRPr="00FA369D" w:rsidRDefault="00FE2C90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4.2. Način dostave ponuda i/ili izmjena/d</w:t>
      </w:r>
      <w:r w:rsidR="00D9551F" w:rsidRPr="00FA369D">
        <w:rPr>
          <w:rFonts w:cstheme="minorHAnsi"/>
          <w:b/>
          <w:sz w:val="20"/>
          <w:szCs w:val="20"/>
        </w:rPr>
        <w:t>opuna ponuda</w:t>
      </w:r>
      <w:r w:rsidRPr="00FA369D">
        <w:rPr>
          <w:rFonts w:cstheme="minorHAnsi"/>
          <w:b/>
          <w:sz w:val="20"/>
          <w:szCs w:val="20"/>
        </w:rPr>
        <w:t xml:space="preserve"> </w:t>
      </w:r>
    </w:p>
    <w:p w14:paraId="7671DE94" w14:textId="218830FA" w:rsidR="00D84B6D" w:rsidRPr="00FA369D" w:rsidRDefault="00D84B6D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eastAsia="Calibri" w:cstheme="minorHAnsi"/>
          <w:sz w:val="20"/>
          <w:szCs w:val="20"/>
        </w:rPr>
        <w:t>Ponuda se dostavlja u papirnom obliku</w:t>
      </w:r>
      <w:r w:rsidRPr="00FA369D">
        <w:rPr>
          <w:rFonts w:cstheme="minorHAnsi"/>
          <w:sz w:val="20"/>
          <w:szCs w:val="20"/>
        </w:rPr>
        <w:t>.</w:t>
      </w:r>
    </w:p>
    <w:p w14:paraId="0974D120" w14:textId="4BBDEE15" w:rsidR="00C830D5" w:rsidRPr="00FA369D" w:rsidRDefault="00C830D5" w:rsidP="00AC13EB">
      <w:pPr>
        <w:spacing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 w:rsidRPr="00FA369D">
        <w:rPr>
          <w:rFonts w:eastAsia="Calibri" w:cstheme="minorHAnsi"/>
          <w:bCs/>
          <w:sz w:val="20"/>
          <w:szCs w:val="20"/>
        </w:rPr>
        <w:t>Ponuditelj svoju elektroničku ponudu mo</w:t>
      </w:r>
      <w:r w:rsidRPr="00FA369D">
        <w:rPr>
          <w:rFonts w:cstheme="minorHAnsi"/>
          <w:bCs/>
          <w:sz w:val="20"/>
          <w:szCs w:val="20"/>
        </w:rPr>
        <w:t xml:space="preserve">že dostaviti na e-mail: </w:t>
      </w:r>
      <w:hyperlink r:id="rId10" w:history="1">
        <w:proofErr w:type="spellStart"/>
        <w:r w:rsidR="00DF375E" w:rsidRPr="00C958BA">
          <w:rPr>
            <w:rStyle w:val="Hiperveza"/>
            <w:rFonts w:cstheme="minorHAnsi"/>
            <w:bCs/>
            <w:sz w:val="20"/>
            <w:szCs w:val="20"/>
          </w:rPr>
          <w:t>nabava@komunalac-</w:t>
        </w:r>
        <w:r w:rsidR="00DF375E" w:rsidRPr="00C958BA">
          <w:rPr>
            <w:rStyle w:val="Hiperveza"/>
            <w:rFonts w:eastAsia="Calibri" w:cstheme="minorHAnsi"/>
            <w:bCs/>
            <w:sz w:val="20"/>
            <w:szCs w:val="20"/>
          </w:rPr>
          <w:t>bj.hr</w:t>
        </w:r>
        <w:proofErr w:type="spellEnd"/>
      </w:hyperlink>
      <w:r w:rsidRPr="00FA369D">
        <w:rPr>
          <w:rFonts w:cstheme="minorHAnsi"/>
          <w:bCs/>
          <w:sz w:val="20"/>
          <w:szCs w:val="20"/>
        </w:rPr>
        <w:t xml:space="preserve"> </w:t>
      </w:r>
      <w:r w:rsidRPr="00FA369D">
        <w:rPr>
          <w:rFonts w:eastAsia="Calibri" w:cstheme="minorHAnsi"/>
          <w:sz w:val="20"/>
          <w:szCs w:val="20"/>
        </w:rPr>
        <w:t xml:space="preserve"> </w:t>
      </w:r>
      <w:r w:rsidR="00F40994" w:rsidRPr="00FA369D">
        <w:rPr>
          <w:rFonts w:eastAsia="Calibri" w:cstheme="minorHAnsi"/>
          <w:sz w:val="20"/>
          <w:szCs w:val="20"/>
        </w:rPr>
        <w:t xml:space="preserve">sa naznakom </w:t>
      </w:r>
      <w:r w:rsidR="0035472D" w:rsidRPr="00FA369D">
        <w:rPr>
          <w:rFonts w:eastAsia="Calibri" w:cstheme="minorHAnsi"/>
          <w:b/>
          <w:bCs/>
          <w:sz w:val="20"/>
          <w:szCs w:val="20"/>
        </w:rPr>
        <w:t>Uredski materijal</w:t>
      </w:r>
      <w:r w:rsidR="00977E14" w:rsidRPr="00FA369D">
        <w:rPr>
          <w:rFonts w:eastAsia="Calibri" w:cstheme="minorHAnsi"/>
          <w:b/>
          <w:bCs/>
          <w:sz w:val="20"/>
          <w:szCs w:val="20"/>
        </w:rPr>
        <w:t xml:space="preserve"> </w:t>
      </w:r>
      <w:r w:rsidR="00F72ECA" w:rsidRPr="00FA369D">
        <w:rPr>
          <w:rFonts w:eastAsia="Calibri" w:cstheme="minorHAnsi"/>
          <w:b/>
          <w:bCs/>
          <w:sz w:val="20"/>
          <w:szCs w:val="20"/>
        </w:rPr>
        <w:t>BN-</w:t>
      </w:r>
      <w:r w:rsidR="00766FA2">
        <w:rPr>
          <w:rFonts w:eastAsia="Calibri" w:cstheme="minorHAnsi"/>
          <w:b/>
          <w:bCs/>
          <w:sz w:val="20"/>
          <w:szCs w:val="20"/>
        </w:rPr>
        <w:t>17-2023/K</w:t>
      </w:r>
    </w:p>
    <w:p w14:paraId="618767C1" w14:textId="77777777" w:rsidR="00FE2C90" w:rsidRPr="00FA369D" w:rsidRDefault="00C830D5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Papirnata p</w:t>
      </w:r>
      <w:r w:rsidR="00FE2C90" w:rsidRPr="00FA369D">
        <w:rPr>
          <w:rFonts w:cstheme="minorHAnsi"/>
          <w:sz w:val="20"/>
          <w:szCs w:val="20"/>
        </w:rPr>
        <w:t xml:space="preserve">onuda se dostavlja u zatvorenoj omotnici s nazivom i adresom naručitelja, nazivom i adresom ponuditelja,  evidencijskim brojem nabave, nazivom predmeta nabave,  naznakom "ne otvaraj". </w:t>
      </w:r>
    </w:p>
    <w:p w14:paraId="22A43A9F" w14:textId="77777777" w:rsidR="00FE2C90" w:rsidRPr="00FA369D" w:rsidRDefault="00FE2C90" w:rsidP="00C830D5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Ponuda u zatvorenoj omotnici se dostavlja: </w:t>
      </w:r>
    </w:p>
    <w:p w14:paraId="1169A1A2" w14:textId="77777777" w:rsidR="00FE2C90" w:rsidRPr="00FA369D" w:rsidRDefault="00FE2C90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a) na adresu naručitelja:</w:t>
      </w:r>
      <w:r w:rsidR="00137840" w:rsidRPr="00FA369D">
        <w:rPr>
          <w:rFonts w:cstheme="minorHAnsi"/>
          <w:sz w:val="20"/>
          <w:szCs w:val="20"/>
        </w:rPr>
        <w:t xml:space="preserve"> </w:t>
      </w:r>
      <w:r w:rsidRPr="00FA369D">
        <w:rPr>
          <w:rFonts w:cstheme="minorHAnsi"/>
          <w:sz w:val="20"/>
          <w:szCs w:val="20"/>
        </w:rPr>
        <w:t xml:space="preserve">Komunalac d.o.o. Bjelovar Ferde Livadića </w:t>
      </w:r>
      <w:proofErr w:type="spellStart"/>
      <w:r w:rsidRPr="00FA369D">
        <w:rPr>
          <w:rFonts w:cstheme="minorHAnsi"/>
          <w:sz w:val="20"/>
          <w:szCs w:val="20"/>
        </w:rPr>
        <w:t>14a</w:t>
      </w:r>
      <w:proofErr w:type="spellEnd"/>
      <w:r w:rsidRPr="00FA369D">
        <w:rPr>
          <w:rFonts w:cstheme="minorHAnsi"/>
          <w:sz w:val="20"/>
          <w:szCs w:val="20"/>
        </w:rPr>
        <w:t>, 43 000 Bjelovar</w:t>
      </w:r>
    </w:p>
    <w:p w14:paraId="1C6A7C5A" w14:textId="77777777" w:rsidR="00FC4657" w:rsidRPr="00FA369D" w:rsidRDefault="00FE2C90" w:rsidP="00C717D2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lastRenderedPageBreak/>
        <w:t xml:space="preserve"> b) na omotnici ponude treba biti naznačeno:                                  </w:t>
      </w:r>
    </w:p>
    <w:p w14:paraId="3C313A86" w14:textId="77777777" w:rsidR="00BB3889" w:rsidRPr="00FA369D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Ponuda za predmet nabave:</w:t>
      </w:r>
    </w:p>
    <w:p w14:paraId="479EF880" w14:textId="77777777" w:rsidR="00A63BB1" w:rsidRPr="00FA369D" w:rsidRDefault="00FE2C90" w:rsidP="00977E14">
      <w:pPr>
        <w:jc w:val="center"/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 </w:t>
      </w:r>
      <w:r w:rsidR="0035472D" w:rsidRPr="00FA369D">
        <w:rPr>
          <w:rFonts w:cstheme="minorHAnsi"/>
          <w:b/>
          <w:bCs/>
          <w:sz w:val="20"/>
          <w:szCs w:val="20"/>
        </w:rPr>
        <w:t>Uredski materijal</w:t>
      </w:r>
      <w:r w:rsidR="00977E14" w:rsidRPr="00FA369D">
        <w:rPr>
          <w:rFonts w:cstheme="minorHAnsi"/>
          <w:b/>
          <w:bCs/>
          <w:sz w:val="20"/>
          <w:szCs w:val="20"/>
        </w:rPr>
        <w:t xml:space="preserve"> </w:t>
      </w:r>
    </w:p>
    <w:p w14:paraId="38B02DD4" w14:textId="271E2F98" w:rsidR="00BB3889" w:rsidRPr="00FA369D" w:rsidRDefault="00F72ECA" w:rsidP="00493C7C">
      <w:pPr>
        <w:jc w:val="center"/>
        <w:rPr>
          <w:rFonts w:cstheme="minorHAnsi"/>
          <w:b/>
          <w:bCs/>
          <w:sz w:val="20"/>
          <w:szCs w:val="20"/>
        </w:rPr>
      </w:pPr>
      <w:r w:rsidRPr="00FA369D">
        <w:rPr>
          <w:rFonts w:eastAsia="Calibri" w:cstheme="minorHAnsi"/>
          <w:b/>
          <w:bCs/>
          <w:sz w:val="20"/>
          <w:szCs w:val="20"/>
        </w:rPr>
        <w:t>BN-</w:t>
      </w:r>
      <w:r w:rsidR="00AC13EB">
        <w:rPr>
          <w:rFonts w:eastAsia="Calibri" w:cstheme="minorHAnsi"/>
          <w:b/>
          <w:bCs/>
          <w:sz w:val="20"/>
          <w:szCs w:val="20"/>
        </w:rPr>
        <w:t>1</w:t>
      </w:r>
      <w:r w:rsidR="00766FA2">
        <w:rPr>
          <w:rFonts w:eastAsia="Calibri" w:cstheme="minorHAnsi"/>
          <w:b/>
          <w:bCs/>
          <w:sz w:val="20"/>
          <w:szCs w:val="20"/>
        </w:rPr>
        <w:t>7-2023/K</w:t>
      </w:r>
    </w:p>
    <w:p w14:paraId="59DAE3FF" w14:textId="77777777" w:rsidR="00FE2C90" w:rsidRPr="00FA369D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"NE OTVARAJ"</w:t>
      </w:r>
    </w:p>
    <w:p w14:paraId="3D69A081" w14:textId="77777777" w:rsidR="00FE2C90" w:rsidRPr="00FA369D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183F39CD" w14:textId="31F243A7" w:rsidR="00096F81" w:rsidRPr="00FA369D" w:rsidRDefault="00FE2C90" w:rsidP="00D9551F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Ukoliko omotnica nije zapečaćena i označena u skladu s ovom odrednicom, Naruč</w:t>
      </w:r>
      <w:r w:rsidR="0035472D" w:rsidRPr="00FA369D">
        <w:rPr>
          <w:rFonts w:cstheme="minorHAnsi"/>
          <w:sz w:val="20"/>
          <w:szCs w:val="20"/>
        </w:rPr>
        <w:t>itelj neće snositi odgovornost</w:t>
      </w:r>
      <w:r w:rsidRPr="00FA369D">
        <w:rPr>
          <w:rFonts w:cstheme="minorHAnsi"/>
          <w:sz w:val="20"/>
          <w:szCs w:val="20"/>
        </w:rPr>
        <w:t xml:space="preserve"> u slučaju da se ponuda i/ili izmjena/dopuna zagubi, krivo ili prerano otvori te ne evidentira na otvaranju ponuda. Omotnice se moraju dostaviti na navedeni naslov Komunalac d.o.o. 43000 Bjelovar, Ferde Livadića </w:t>
      </w:r>
      <w:proofErr w:type="spellStart"/>
      <w:r w:rsidRPr="00E462EC">
        <w:rPr>
          <w:rFonts w:cstheme="minorHAnsi"/>
          <w:sz w:val="20"/>
          <w:szCs w:val="20"/>
        </w:rPr>
        <w:t>14a</w:t>
      </w:r>
      <w:proofErr w:type="spellEnd"/>
      <w:r w:rsidRPr="00E462EC">
        <w:rPr>
          <w:rFonts w:cstheme="minorHAnsi"/>
          <w:sz w:val="20"/>
          <w:szCs w:val="20"/>
        </w:rPr>
        <w:t xml:space="preserve">, </w:t>
      </w:r>
      <w:r w:rsidRPr="005066AD">
        <w:rPr>
          <w:rFonts w:cstheme="minorHAnsi"/>
          <w:b/>
          <w:bCs/>
          <w:color w:val="FF0000"/>
          <w:sz w:val="20"/>
          <w:szCs w:val="20"/>
        </w:rPr>
        <w:t xml:space="preserve">do </w:t>
      </w:r>
      <w:r w:rsidR="005066AD" w:rsidRPr="005066AD">
        <w:rPr>
          <w:rFonts w:cstheme="minorHAnsi"/>
          <w:b/>
          <w:bCs/>
          <w:color w:val="FF0000"/>
          <w:sz w:val="20"/>
          <w:szCs w:val="20"/>
        </w:rPr>
        <w:t>22</w:t>
      </w:r>
      <w:r w:rsidR="00766FA2" w:rsidRPr="005066AD">
        <w:rPr>
          <w:rFonts w:cstheme="minorHAnsi"/>
          <w:b/>
          <w:bCs/>
          <w:color w:val="FF0000"/>
          <w:sz w:val="20"/>
          <w:szCs w:val="20"/>
        </w:rPr>
        <w:t>.12.2023.</w:t>
      </w:r>
      <w:r w:rsidRPr="005066AD">
        <w:rPr>
          <w:rFonts w:cstheme="minorHAnsi"/>
          <w:b/>
          <w:bCs/>
          <w:color w:val="FF0000"/>
          <w:sz w:val="20"/>
          <w:szCs w:val="20"/>
        </w:rPr>
        <w:t xml:space="preserve"> godine do 1</w:t>
      </w:r>
      <w:r w:rsidR="00766FA2" w:rsidRPr="005066AD">
        <w:rPr>
          <w:rFonts w:cstheme="minorHAnsi"/>
          <w:b/>
          <w:bCs/>
          <w:color w:val="FF0000"/>
          <w:sz w:val="20"/>
          <w:szCs w:val="20"/>
        </w:rPr>
        <w:t>1</w:t>
      </w:r>
      <w:r w:rsidR="00E462EC" w:rsidRPr="005066AD">
        <w:rPr>
          <w:rFonts w:cstheme="minorHAnsi"/>
          <w:b/>
          <w:bCs/>
          <w:color w:val="FF0000"/>
          <w:sz w:val="20"/>
          <w:szCs w:val="20"/>
        </w:rPr>
        <w:t>:</w:t>
      </w:r>
      <w:r w:rsidRPr="005066AD">
        <w:rPr>
          <w:rFonts w:cstheme="minorHAnsi"/>
          <w:b/>
          <w:bCs/>
          <w:color w:val="FF0000"/>
          <w:sz w:val="20"/>
          <w:szCs w:val="20"/>
        </w:rPr>
        <w:t>00 sati.</w:t>
      </w:r>
      <w:r w:rsidRPr="00E462EC">
        <w:rPr>
          <w:rFonts w:cstheme="minorHAnsi"/>
          <w:sz w:val="20"/>
          <w:szCs w:val="20"/>
        </w:rPr>
        <w:t xml:space="preserve"> Nakon proteka roka za dostavu ponuda, ponuda se ne smije</w:t>
      </w:r>
      <w:r w:rsidRPr="00FA369D">
        <w:rPr>
          <w:rFonts w:cstheme="minorHAnsi"/>
          <w:sz w:val="20"/>
          <w:szCs w:val="20"/>
        </w:rPr>
        <w:t xml:space="preserve"> mijenjati. Do isteka roka za dostavu ponude ponuditelj može dodatnom, pravovaljano potpisanom izjavom izmijeniti svoju ponudu,  nadopuniti je ili od nje odustati.  Izmjena i/ili dopuna ponude dostavlja se na isti način kao i osnovna  ponuda s</w:t>
      </w:r>
      <w:r w:rsidR="00493C7C" w:rsidRPr="00FA369D">
        <w:rPr>
          <w:rFonts w:cstheme="minorHAnsi"/>
          <w:sz w:val="20"/>
          <w:szCs w:val="20"/>
        </w:rPr>
        <w:t xml:space="preserve"> obveznom naznakom da se radi o</w:t>
      </w:r>
      <w:r w:rsidRPr="00FA369D">
        <w:rPr>
          <w:rFonts w:cstheme="minorHAnsi"/>
          <w:sz w:val="20"/>
          <w:szCs w:val="20"/>
        </w:rPr>
        <w:t xml:space="preserve"> izmjeni  i/ili dopuni ponude. Omotnice dostavljene ili zaprimljene nakon isteka roka biti će vraćene ponuditelju neotvorene, a djelomične</w:t>
      </w:r>
      <w:r w:rsidR="007875D1" w:rsidRPr="00FA369D">
        <w:rPr>
          <w:rFonts w:cstheme="minorHAnsi"/>
          <w:sz w:val="20"/>
          <w:szCs w:val="20"/>
        </w:rPr>
        <w:t xml:space="preserve"> </w:t>
      </w:r>
      <w:r w:rsidR="00980CA4" w:rsidRPr="00FA369D">
        <w:rPr>
          <w:rFonts w:cstheme="minorHAnsi"/>
          <w:sz w:val="20"/>
          <w:szCs w:val="20"/>
        </w:rPr>
        <w:t xml:space="preserve">odnosno </w:t>
      </w:r>
      <w:r w:rsidRPr="00FA369D">
        <w:rPr>
          <w:rFonts w:cstheme="minorHAnsi"/>
          <w:sz w:val="20"/>
          <w:szCs w:val="20"/>
        </w:rPr>
        <w:t>nepotpune (nekompletne) ponude koje nemaj</w:t>
      </w:r>
      <w:r w:rsidR="00780C03" w:rsidRPr="00FA369D">
        <w:rPr>
          <w:rFonts w:cstheme="minorHAnsi"/>
          <w:sz w:val="20"/>
          <w:szCs w:val="20"/>
        </w:rPr>
        <w:t>u sve elemente tražene u Pozivu</w:t>
      </w:r>
      <w:r w:rsidRPr="00FA369D">
        <w:rPr>
          <w:rFonts w:cstheme="minorHAnsi"/>
          <w:sz w:val="20"/>
          <w:szCs w:val="20"/>
        </w:rPr>
        <w:t xml:space="preserve"> za dostavu ponuda bit će isključene.  </w:t>
      </w:r>
    </w:p>
    <w:p w14:paraId="4C992525" w14:textId="77777777" w:rsidR="00266775" w:rsidRPr="00FA369D" w:rsidRDefault="00266775" w:rsidP="00FE2C90">
      <w:pPr>
        <w:rPr>
          <w:rFonts w:cstheme="minorHAnsi"/>
          <w:b/>
          <w:sz w:val="20"/>
          <w:szCs w:val="20"/>
        </w:rPr>
      </w:pPr>
    </w:p>
    <w:p w14:paraId="2A32D4B5" w14:textId="77777777" w:rsidR="007875D1" w:rsidRPr="00FA369D" w:rsidRDefault="001F51DE" w:rsidP="00FE2C90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4.3. Dopustivost</w:t>
      </w:r>
      <w:r w:rsidR="00FE2C90" w:rsidRPr="00FA369D">
        <w:rPr>
          <w:rFonts w:cstheme="minorHAnsi"/>
          <w:b/>
          <w:sz w:val="20"/>
          <w:szCs w:val="20"/>
        </w:rPr>
        <w:t xml:space="preserve"> alternativnih  ponuda          </w:t>
      </w:r>
    </w:p>
    <w:p w14:paraId="7B16FC8A" w14:textId="77777777" w:rsidR="00096F81" w:rsidRPr="00FA369D" w:rsidRDefault="00FE2C90" w:rsidP="00FE2C90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Nisu dopuštene alternativne ponude.</w:t>
      </w:r>
    </w:p>
    <w:p w14:paraId="3BE343B4" w14:textId="77777777" w:rsidR="002341CA" w:rsidRPr="00FA369D" w:rsidRDefault="002341CA" w:rsidP="00FE2C90">
      <w:pPr>
        <w:rPr>
          <w:rFonts w:cstheme="minorHAnsi"/>
          <w:b/>
          <w:sz w:val="20"/>
          <w:szCs w:val="20"/>
        </w:rPr>
      </w:pPr>
    </w:p>
    <w:p w14:paraId="18A916C0" w14:textId="77777777" w:rsidR="007875D1" w:rsidRPr="00FA369D" w:rsidRDefault="007875D1" w:rsidP="00FE2C90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4.4. Cijena ponude   </w:t>
      </w:r>
    </w:p>
    <w:p w14:paraId="29DA8CBB" w14:textId="425F0F09" w:rsidR="007875D1" w:rsidRPr="00FA369D" w:rsidRDefault="007875D1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Ponuditelj dostavlja ponudu s cijenom, u </w:t>
      </w:r>
      <w:r w:rsidR="00766FA2">
        <w:rPr>
          <w:rFonts w:cstheme="minorHAnsi"/>
          <w:sz w:val="20"/>
          <w:szCs w:val="20"/>
        </w:rPr>
        <w:t>eurima</w:t>
      </w:r>
      <w:r w:rsidRPr="00FA369D">
        <w:rPr>
          <w:rFonts w:cstheme="minorHAnsi"/>
          <w:sz w:val="20"/>
          <w:szCs w:val="20"/>
        </w:rPr>
        <w:t>.</w:t>
      </w:r>
    </w:p>
    <w:p w14:paraId="4055B8A0" w14:textId="77777777" w:rsidR="002341CA" w:rsidRPr="00FA369D" w:rsidRDefault="007875D1" w:rsidP="003839D2">
      <w:pPr>
        <w:spacing w:line="276" w:lineRule="auto"/>
        <w:ind w:firstLine="426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Cijena ponude piše se brojkama. Cijena ponude izražava se za cjelokupni pr</w:t>
      </w:r>
      <w:r w:rsidR="003839D2" w:rsidRPr="00FA369D">
        <w:rPr>
          <w:rFonts w:cstheme="minorHAnsi"/>
          <w:sz w:val="20"/>
          <w:szCs w:val="20"/>
        </w:rPr>
        <w:t xml:space="preserve">edmet nabave. </w:t>
      </w:r>
      <w:r w:rsidRPr="00FA369D">
        <w:rPr>
          <w:rFonts w:cstheme="minorHAnsi"/>
          <w:sz w:val="20"/>
          <w:szCs w:val="20"/>
        </w:rPr>
        <w:t>U cijenu p</w:t>
      </w:r>
      <w:r w:rsidR="00F26E1D" w:rsidRPr="00FA369D">
        <w:rPr>
          <w:rFonts w:cstheme="minorHAnsi"/>
          <w:sz w:val="20"/>
          <w:szCs w:val="20"/>
        </w:rPr>
        <w:t>onude su uračunati svi troškovi</w:t>
      </w:r>
      <w:r w:rsidRPr="00FA369D">
        <w:rPr>
          <w:rFonts w:cstheme="minorHAnsi"/>
          <w:sz w:val="20"/>
          <w:szCs w:val="20"/>
        </w:rPr>
        <w:t xml:space="preserve"> i popusti, bez poreza na dodan</w:t>
      </w:r>
      <w:r w:rsidR="00F26E1D" w:rsidRPr="00FA369D">
        <w:rPr>
          <w:rFonts w:cstheme="minorHAnsi"/>
          <w:sz w:val="20"/>
          <w:szCs w:val="20"/>
        </w:rPr>
        <w:t xml:space="preserve">u vrijednost, koji se iskazuje </w:t>
      </w:r>
      <w:r w:rsidRPr="00FA369D">
        <w:rPr>
          <w:rFonts w:cstheme="minorHAnsi"/>
          <w:sz w:val="20"/>
          <w:szCs w:val="20"/>
        </w:rPr>
        <w:t xml:space="preserve">zasebno iza cijene ponude.       </w:t>
      </w:r>
    </w:p>
    <w:p w14:paraId="3398B209" w14:textId="30701384" w:rsidR="002341CA" w:rsidRPr="00FA369D" w:rsidRDefault="002341CA" w:rsidP="002341CA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     U cijenu trebaju biti uključeni svi troškovi franko naručitelj. U skladu sa troškovni</w:t>
      </w:r>
      <w:r w:rsidR="00766FA2">
        <w:rPr>
          <w:rFonts w:cstheme="minorHAnsi"/>
          <w:sz w:val="20"/>
          <w:szCs w:val="20"/>
        </w:rPr>
        <w:t>kom</w:t>
      </w:r>
      <w:r w:rsidRPr="00FA369D">
        <w:rPr>
          <w:rFonts w:cstheme="minorHAnsi"/>
          <w:sz w:val="20"/>
          <w:szCs w:val="20"/>
        </w:rPr>
        <w:t xml:space="preserve"> ponuditelj treba ispuniti jedinične cijene, ukupne cijene za svaku stavku troškovnika, jamstvo za pojedinu vrstu proizvoda, te ukupnu cijenu ponude za svaki gospodarski subjekt i ukupnu c</w:t>
      </w:r>
      <w:r w:rsidR="00977E14" w:rsidRPr="00FA369D">
        <w:rPr>
          <w:rFonts w:cstheme="minorHAnsi"/>
          <w:sz w:val="20"/>
          <w:szCs w:val="20"/>
        </w:rPr>
        <w:t>ijenu ponude u Ponudbenom listu.</w:t>
      </w:r>
    </w:p>
    <w:p w14:paraId="03F2C9EE" w14:textId="26259A98" w:rsidR="0035472D" w:rsidRDefault="002341CA" w:rsidP="00F26E1D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     Cijena je nepromjenjiv</w:t>
      </w:r>
      <w:r w:rsidR="0035472D" w:rsidRPr="00FA369D">
        <w:rPr>
          <w:rFonts w:cstheme="minorHAnsi"/>
          <w:sz w:val="20"/>
          <w:szCs w:val="20"/>
        </w:rPr>
        <w:t>a</w:t>
      </w:r>
      <w:r w:rsidRPr="00FA369D">
        <w:rPr>
          <w:rFonts w:cstheme="minorHAnsi"/>
          <w:sz w:val="20"/>
          <w:szCs w:val="20"/>
        </w:rPr>
        <w:t xml:space="preserve"> za vrijeme trajanja ugovora.</w:t>
      </w:r>
    </w:p>
    <w:p w14:paraId="0BA87BE9" w14:textId="77777777" w:rsidR="00AC13EB" w:rsidRPr="00FA369D" w:rsidRDefault="00AC13EB" w:rsidP="00F26E1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4396DF4" w14:textId="77777777" w:rsidR="007875D1" w:rsidRPr="00FA369D" w:rsidRDefault="007875D1" w:rsidP="00F42367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7A3BEFD8" w14:textId="77777777" w:rsidR="0035472D" w:rsidRPr="00FA369D" w:rsidRDefault="0035472D" w:rsidP="0035472D">
      <w:pPr>
        <w:spacing w:line="276" w:lineRule="auto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Kriterij na kojem naručitelj temelji odabir ponude je najniža cijena.            </w:t>
      </w:r>
    </w:p>
    <w:p w14:paraId="686D393D" w14:textId="77777777" w:rsidR="0035472D" w:rsidRPr="00FA369D" w:rsidRDefault="0035472D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4139B818" w14:textId="77777777" w:rsidR="007875D1" w:rsidRPr="00FA369D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4.6. Jezik ponude         </w:t>
      </w:r>
    </w:p>
    <w:p w14:paraId="5E584FE0" w14:textId="77777777" w:rsidR="00096F81" w:rsidRPr="00FA369D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7CFD386F" w14:textId="77777777" w:rsidR="003839D2" w:rsidRPr="00FA369D" w:rsidRDefault="003839D2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196B0864" w14:textId="77777777" w:rsidR="007875D1" w:rsidRPr="00FA369D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4.7. Rok valjanosti ponude         </w:t>
      </w:r>
    </w:p>
    <w:p w14:paraId="3A2DA6CA" w14:textId="77777777" w:rsidR="007875D1" w:rsidRPr="00FA369D" w:rsidRDefault="007875D1" w:rsidP="00D9551F">
      <w:pPr>
        <w:spacing w:line="276" w:lineRule="auto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lastRenderedPageBreak/>
        <w:t xml:space="preserve">Rok valjanosti ponude je </w:t>
      </w:r>
      <w:r w:rsidR="00286C92" w:rsidRPr="00FA369D">
        <w:rPr>
          <w:rFonts w:cstheme="minorHAnsi"/>
          <w:sz w:val="20"/>
          <w:szCs w:val="20"/>
        </w:rPr>
        <w:t>3</w:t>
      </w:r>
      <w:r w:rsidRPr="00FA369D">
        <w:rPr>
          <w:rFonts w:cstheme="minorHAnsi"/>
          <w:sz w:val="20"/>
          <w:szCs w:val="20"/>
        </w:rPr>
        <w:t>0 (</w:t>
      </w:r>
      <w:r w:rsidR="00FC4657" w:rsidRPr="00FA369D">
        <w:rPr>
          <w:rFonts w:cstheme="minorHAnsi"/>
          <w:sz w:val="20"/>
          <w:szCs w:val="20"/>
        </w:rPr>
        <w:t>trideset</w:t>
      </w:r>
      <w:r w:rsidRPr="00FA369D">
        <w:rPr>
          <w:rFonts w:cstheme="minorHAnsi"/>
          <w:sz w:val="20"/>
          <w:szCs w:val="20"/>
        </w:rPr>
        <w:t>) dana od krajnjeg roka za dostavu ponuda.</w:t>
      </w:r>
    </w:p>
    <w:p w14:paraId="046471A6" w14:textId="77777777" w:rsidR="00096F81" w:rsidRPr="00FA369D" w:rsidRDefault="00096F81" w:rsidP="00D9551F">
      <w:pPr>
        <w:spacing w:line="276" w:lineRule="auto"/>
        <w:rPr>
          <w:rFonts w:cstheme="minorHAnsi"/>
          <w:sz w:val="20"/>
          <w:szCs w:val="20"/>
        </w:rPr>
      </w:pPr>
    </w:p>
    <w:p w14:paraId="1C688DC0" w14:textId="77777777" w:rsidR="000F23D0" w:rsidRPr="00FA369D" w:rsidRDefault="000F23D0" w:rsidP="00D9551F">
      <w:pPr>
        <w:spacing w:line="276" w:lineRule="auto"/>
        <w:rPr>
          <w:rFonts w:cstheme="minorHAnsi"/>
          <w:b/>
          <w:sz w:val="20"/>
          <w:szCs w:val="20"/>
        </w:rPr>
      </w:pPr>
    </w:p>
    <w:p w14:paraId="7212CB2D" w14:textId="77777777" w:rsidR="007875D1" w:rsidRPr="00FA369D" w:rsidRDefault="007875D1" w:rsidP="00D9551F">
      <w:pPr>
        <w:spacing w:line="276" w:lineRule="auto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5.  JAMSTVA           </w:t>
      </w:r>
    </w:p>
    <w:p w14:paraId="560961AD" w14:textId="77777777" w:rsidR="007875D1" w:rsidRPr="00FA369D" w:rsidRDefault="007875D1" w:rsidP="007875D1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5.1. Jamstvo za uredno ispunjenje ugovora </w:t>
      </w:r>
    </w:p>
    <w:p w14:paraId="40F50C14" w14:textId="77777777" w:rsidR="00C717D2" w:rsidRPr="00FA369D" w:rsidRDefault="00C717D2" w:rsidP="00C717D2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15" w:name="_Hlk11328367"/>
      <w:r w:rsidRPr="00FA369D">
        <w:rPr>
          <w:rFonts w:cstheme="minorHAnsi"/>
          <w:sz w:val="20"/>
          <w:szCs w:val="20"/>
        </w:rPr>
        <w:t>Ponuditelj je obvezan uz ponudu priložiti</w:t>
      </w:r>
      <w:r w:rsidR="00F72ECA" w:rsidRPr="00FA369D">
        <w:rPr>
          <w:rFonts w:cstheme="minorHAnsi"/>
          <w:sz w:val="20"/>
          <w:szCs w:val="20"/>
        </w:rPr>
        <w:t xml:space="preserve"> pisanu Izjavu da će u roku od 10 (deset</w:t>
      </w:r>
      <w:r w:rsidRPr="00FA369D">
        <w:rPr>
          <w:rFonts w:cstheme="minorHAnsi"/>
          <w:sz w:val="20"/>
          <w:szCs w:val="20"/>
        </w:rPr>
        <w:t>) dana od dan</w:t>
      </w:r>
      <w:r w:rsidR="00480FBE" w:rsidRPr="00FA369D">
        <w:rPr>
          <w:rFonts w:cstheme="minorHAnsi"/>
          <w:sz w:val="20"/>
          <w:szCs w:val="20"/>
        </w:rPr>
        <w:t>a potpisa ugovora</w:t>
      </w:r>
      <w:r w:rsidRPr="00FA369D">
        <w:rPr>
          <w:rFonts w:cstheme="minorHAnsi"/>
          <w:sz w:val="20"/>
          <w:szCs w:val="20"/>
        </w:rPr>
        <w:t xml:space="preserve"> Naruči</w:t>
      </w:r>
      <w:r w:rsidR="00F72ECA" w:rsidRPr="00FA369D">
        <w:rPr>
          <w:rFonts w:cstheme="minorHAnsi"/>
          <w:sz w:val="20"/>
          <w:szCs w:val="20"/>
        </w:rPr>
        <w:t>telju dostaviti bjanko zadužnice (potvrđene</w:t>
      </w:r>
      <w:r w:rsidRPr="00FA369D">
        <w:rPr>
          <w:rFonts w:cstheme="minorHAnsi"/>
          <w:sz w:val="20"/>
          <w:szCs w:val="20"/>
        </w:rPr>
        <w:t xml:space="preserve"> od javnog bilježnika) kao jamstvo za uredno ispunjenje ugovora u visini od 10% (</w:t>
      </w:r>
      <w:proofErr w:type="spellStart"/>
      <w:r w:rsidRPr="00FA369D">
        <w:rPr>
          <w:rFonts w:cstheme="minorHAnsi"/>
          <w:sz w:val="20"/>
          <w:szCs w:val="20"/>
        </w:rPr>
        <w:t>desetposto</w:t>
      </w:r>
      <w:proofErr w:type="spellEnd"/>
      <w:r w:rsidRPr="00FA369D">
        <w:rPr>
          <w:rFonts w:cstheme="minorHAnsi"/>
          <w:sz w:val="20"/>
          <w:szCs w:val="20"/>
        </w:rPr>
        <w:t xml:space="preserve">) ukupne vrijednosti </w:t>
      </w:r>
      <w:r w:rsidR="00F72ECA" w:rsidRPr="00FA369D">
        <w:rPr>
          <w:rFonts w:cstheme="minorHAnsi"/>
          <w:sz w:val="20"/>
          <w:szCs w:val="20"/>
        </w:rPr>
        <w:t xml:space="preserve">svakog </w:t>
      </w:r>
      <w:r w:rsidRPr="00FA369D">
        <w:rPr>
          <w:rFonts w:cstheme="minorHAnsi"/>
          <w:sz w:val="20"/>
          <w:szCs w:val="20"/>
        </w:rPr>
        <w:t>ugovora. Izjavu je potrebno ovjeriti potpisom osobe ovlaštene za zastupanje ponuditelja i pečatom.</w:t>
      </w:r>
    </w:p>
    <w:p w14:paraId="13DD3A21" w14:textId="77777777" w:rsidR="00C717D2" w:rsidRPr="00FA369D" w:rsidRDefault="00C717D2" w:rsidP="00C717D2">
      <w:pPr>
        <w:spacing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A369D">
        <w:rPr>
          <w:rFonts w:eastAsia="Times New Roman" w:cstheme="minorHAnsi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evidencijski broj nabave) na transakcijski račun</w:t>
      </w:r>
      <w:r w:rsidRPr="00FA369D">
        <w:rPr>
          <w:rFonts w:cstheme="minorHAnsi"/>
          <w:spacing w:val="-1"/>
          <w:sz w:val="20"/>
          <w:szCs w:val="20"/>
        </w:rPr>
        <w:t xml:space="preserve"> br. HR7424020061100000133 </w:t>
      </w:r>
      <w:r w:rsidRPr="00FA369D">
        <w:rPr>
          <w:rFonts w:eastAsia="Times New Roman" w:cstheme="minorHAnsi"/>
          <w:sz w:val="20"/>
          <w:szCs w:val="20"/>
          <w:lang w:eastAsia="hr-HR"/>
        </w:rPr>
        <w:t xml:space="preserve">u iznosu od 10% vrijednosti ugovora bez poreza na dodanu vrijednost. </w:t>
      </w:r>
    </w:p>
    <w:p w14:paraId="290BB5D1" w14:textId="77777777" w:rsidR="00C717D2" w:rsidRPr="00FA369D" w:rsidRDefault="00C717D2" w:rsidP="00DF4EB7">
      <w:pPr>
        <w:spacing w:line="276" w:lineRule="auto"/>
        <w:jc w:val="both"/>
        <w:rPr>
          <w:rFonts w:cstheme="minorHAnsi"/>
          <w:sz w:val="20"/>
          <w:szCs w:val="20"/>
        </w:rPr>
      </w:pPr>
    </w:p>
    <w:bookmarkEnd w:id="15"/>
    <w:p w14:paraId="414AE4BF" w14:textId="77777777" w:rsidR="00266775" w:rsidRPr="00FA369D" w:rsidRDefault="00266775" w:rsidP="007875D1">
      <w:pPr>
        <w:rPr>
          <w:rFonts w:cstheme="minorHAnsi"/>
          <w:sz w:val="20"/>
          <w:szCs w:val="20"/>
        </w:rPr>
      </w:pPr>
    </w:p>
    <w:p w14:paraId="71365AB6" w14:textId="77777777" w:rsidR="007875D1" w:rsidRPr="00FA369D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6. OSTALE ODREDBE </w:t>
      </w:r>
    </w:p>
    <w:p w14:paraId="4D42E477" w14:textId="77777777" w:rsidR="007875D1" w:rsidRPr="00FA369D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6.1. Datum, vrijeme i mjesto dostave ponuda i otvaranja ponuda </w:t>
      </w:r>
    </w:p>
    <w:p w14:paraId="1A4375E2" w14:textId="30BB7E0C" w:rsidR="000407B1" w:rsidRPr="005066AD" w:rsidRDefault="000407B1" w:rsidP="000407B1">
      <w:pPr>
        <w:numPr>
          <w:ilvl w:val="0"/>
          <w:numId w:val="28"/>
        </w:numPr>
        <w:spacing w:line="276" w:lineRule="auto"/>
        <w:ind w:left="708"/>
        <w:jc w:val="both"/>
        <w:rPr>
          <w:rFonts w:cstheme="minorHAnsi"/>
          <w:color w:val="FF0000"/>
          <w:sz w:val="20"/>
          <w:szCs w:val="20"/>
        </w:rPr>
      </w:pPr>
      <w:r w:rsidRPr="005066AD">
        <w:rPr>
          <w:rFonts w:cstheme="minorHAnsi"/>
          <w:bCs/>
          <w:color w:val="FF0000"/>
          <w:sz w:val="20"/>
          <w:szCs w:val="20"/>
        </w:rPr>
        <w:t>Rok za dostavu ponude:</w:t>
      </w:r>
      <w:r w:rsidR="007A2CE0" w:rsidRPr="005066AD">
        <w:rPr>
          <w:rFonts w:cstheme="minorHAnsi"/>
          <w:bCs/>
          <w:color w:val="FF0000"/>
          <w:sz w:val="20"/>
          <w:szCs w:val="20"/>
        </w:rPr>
        <w:t xml:space="preserve"> </w:t>
      </w:r>
      <w:r w:rsidR="005066AD" w:rsidRPr="005066AD">
        <w:rPr>
          <w:rFonts w:cstheme="minorHAnsi"/>
          <w:b/>
          <w:bCs/>
          <w:color w:val="FF0000"/>
          <w:sz w:val="20"/>
          <w:szCs w:val="20"/>
        </w:rPr>
        <w:t>22</w:t>
      </w:r>
      <w:r w:rsidR="00766FA2" w:rsidRPr="005066AD">
        <w:rPr>
          <w:rFonts w:cstheme="minorHAnsi"/>
          <w:b/>
          <w:bCs/>
          <w:color w:val="FF0000"/>
          <w:sz w:val="20"/>
          <w:szCs w:val="20"/>
        </w:rPr>
        <w:t>.12.2023</w:t>
      </w:r>
      <w:r w:rsidR="000F23D0" w:rsidRPr="005066AD">
        <w:rPr>
          <w:rFonts w:cstheme="minorHAnsi"/>
          <w:bCs/>
          <w:color w:val="FF0000"/>
          <w:sz w:val="20"/>
          <w:szCs w:val="20"/>
        </w:rPr>
        <w:t>.</w:t>
      </w:r>
      <w:r w:rsidRPr="005066AD">
        <w:rPr>
          <w:rFonts w:cstheme="minorHAnsi"/>
          <w:bCs/>
          <w:color w:val="FF0000"/>
          <w:sz w:val="20"/>
          <w:szCs w:val="20"/>
        </w:rPr>
        <w:t xml:space="preserve"> godine do 1</w:t>
      </w:r>
      <w:r w:rsidR="00766FA2" w:rsidRPr="005066AD">
        <w:rPr>
          <w:rFonts w:cstheme="minorHAnsi"/>
          <w:bCs/>
          <w:color w:val="FF0000"/>
          <w:sz w:val="20"/>
          <w:szCs w:val="20"/>
        </w:rPr>
        <w:t>1</w:t>
      </w:r>
      <w:r w:rsidR="00E462EC" w:rsidRPr="005066AD">
        <w:rPr>
          <w:rFonts w:cstheme="minorHAnsi"/>
          <w:bCs/>
          <w:color w:val="FF0000"/>
          <w:sz w:val="20"/>
          <w:szCs w:val="20"/>
        </w:rPr>
        <w:t>:00</w:t>
      </w:r>
      <w:r w:rsidR="00E4251E" w:rsidRPr="005066AD">
        <w:rPr>
          <w:rFonts w:cstheme="minorHAnsi"/>
          <w:bCs/>
          <w:color w:val="FF0000"/>
          <w:sz w:val="20"/>
          <w:szCs w:val="20"/>
        </w:rPr>
        <w:t xml:space="preserve"> </w:t>
      </w:r>
      <w:r w:rsidRPr="005066AD">
        <w:rPr>
          <w:rFonts w:cstheme="minorHAnsi"/>
          <w:bCs/>
          <w:color w:val="FF0000"/>
          <w:sz w:val="20"/>
          <w:szCs w:val="20"/>
        </w:rPr>
        <w:t xml:space="preserve">sati </w:t>
      </w:r>
    </w:p>
    <w:p w14:paraId="290E31F9" w14:textId="3F11CF8C" w:rsidR="000407B1" w:rsidRPr="00FA369D" w:rsidRDefault="000407B1" w:rsidP="000407B1">
      <w:pPr>
        <w:numPr>
          <w:ilvl w:val="0"/>
          <w:numId w:val="28"/>
        </w:numPr>
        <w:spacing w:line="276" w:lineRule="auto"/>
        <w:ind w:left="708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bCs/>
          <w:sz w:val="20"/>
          <w:szCs w:val="20"/>
        </w:rPr>
        <w:t>Način dostave ponude: Ponuda se može dostaviti do navedenog roka zatvorenu u omotnici.</w:t>
      </w:r>
    </w:p>
    <w:p w14:paraId="209FF341" w14:textId="7DD18EC7" w:rsidR="000407B1" w:rsidRPr="00FA369D" w:rsidRDefault="000407B1" w:rsidP="000407B1">
      <w:pPr>
        <w:numPr>
          <w:ilvl w:val="0"/>
          <w:numId w:val="28"/>
        </w:numPr>
        <w:spacing w:line="276" w:lineRule="auto"/>
        <w:ind w:left="708"/>
        <w:jc w:val="both"/>
        <w:rPr>
          <w:rFonts w:cstheme="minorHAnsi"/>
          <w:bCs/>
          <w:sz w:val="20"/>
          <w:szCs w:val="20"/>
        </w:rPr>
      </w:pPr>
      <w:r w:rsidRPr="00FA369D">
        <w:rPr>
          <w:rFonts w:cstheme="minorHAnsi"/>
          <w:bCs/>
          <w:sz w:val="20"/>
          <w:szCs w:val="20"/>
        </w:rPr>
        <w:t xml:space="preserve">Mjesto dostave ponude: </w:t>
      </w:r>
      <w:r w:rsidRPr="00FA369D">
        <w:rPr>
          <w:rFonts w:cstheme="minorHAnsi"/>
          <w:iCs/>
          <w:sz w:val="20"/>
          <w:szCs w:val="20"/>
        </w:rPr>
        <w:t xml:space="preserve">Tajništvo Komunalac </w:t>
      </w:r>
      <w:proofErr w:type="spellStart"/>
      <w:r w:rsidRPr="00FA369D">
        <w:rPr>
          <w:rFonts w:cstheme="minorHAnsi"/>
          <w:iCs/>
          <w:sz w:val="20"/>
          <w:szCs w:val="20"/>
        </w:rPr>
        <w:t>d.o.o.Bjelovar</w:t>
      </w:r>
      <w:proofErr w:type="spellEnd"/>
      <w:r w:rsidRPr="00FA369D">
        <w:rPr>
          <w:rFonts w:cstheme="minorHAnsi"/>
          <w:iCs/>
          <w:sz w:val="20"/>
          <w:szCs w:val="20"/>
        </w:rPr>
        <w:t xml:space="preserve">, Ferde Livadića </w:t>
      </w:r>
      <w:proofErr w:type="spellStart"/>
      <w:r w:rsidRPr="00FA369D">
        <w:rPr>
          <w:rFonts w:cstheme="minorHAnsi"/>
          <w:iCs/>
          <w:sz w:val="20"/>
          <w:szCs w:val="20"/>
        </w:rPr>
        <w:t>14a</w:t>
      </w:r>
      <w:proofErr w:type="spellEnd"/>
      <w:r w:rsidRPr="00FA369D">
        <w:rPr>
          <w:rFonts w:cstheme="minorHAnsi"/>
          <w:iCs/>
          <w:sz w:val="20"/>
          <w:szCs w:val="20"/>
        </w:rPr>
        <w:t xml:space="preserve">, </w:t>
      </w:r>
      <w:r w:rsidRPr="00FA369D">
        <w:rPr>
          <w:rFonts w:cstheme="minorHAnsi"/>
          <w:sz w:val="20"/>
          <w:szCs w:val="20"/>
        </w:rPr>
        <w:t xml:space="preserve">sa naznakom </w:t>
      </w:r>
      <w:r w:rsidR="00D94178" w:rsidRPr="00FA369D">
        <w:rPr>
          <w:rFonts w:cstheme="minorHAnsi"/>
          <w:bCs/>
          <w:sz w:val="20"/>
          <w:szCs w:val="20"/>
        </w:rPr>
        <w:t>Uredski</w:t>
      </w:r>
      <w:r w:rsidR="00B4565E" w:rsidRPr="00FA369D">
        <w:rPr>
          <w:rFonts w:cstheme="minorHAnsi"/>
          <w:bCs/>
          <w:sz w:val="20"/>
          <w:szCs w:val="20"/>
        </w:rPr>
        <w:t xml:space="preserve"> materijal</w:t>
      </w:r>
      <w:r w:rsidR="00D94178" w:rsidRPr="00FA369D">
        <w:rPr>
          <w:rFonts w:cstheme="minorHAnsi"/>
          <w:bCs/>
          <w:sz w:val="20"/>
          <w:szCs w:val="20"/>
        </w:rPr>
        <w:t xml:space="preserve"> BN-</w:t>
      </w:r>
      <w:r w:rsidR="00AC13EB">
        <w:rPr>
          <w:rFonts w:cstheme="minorHAnsi"/>
          <w:bCs/>
          <w:sz w:val="20"/>
          <w:szCs w:val="20"/>
        </w:rPr>
        <w:t>1</w:t>
      </w:r>
      <w:r w:rsidR="00766FA2">
        <w:rPr>
          <w:rFonts w:cstheme="minorHAnsi"/>
          <w:bCs/>
          <w:sz w:val="20"/>
          <w:szCs w:val="20"/>
        </w:rPr>
        <w:t>7-2023</w:t>
      </w:r>
      <w:r w:rsidRPr="00FA369D">
        <w:rPr>
          <w:rFonts w:cstheme="minorHAnsi"/>
          <w:bCs/>
          <w:sz w:val="20"/>
          <w:szCs w:val="20"/>
        </w:rPr>
        <w:t xml:space="preserve">/K </w:t>
      </w:r>
    </w:p>
    <w:p w14:paraId="3343B744" w14:textId="77777777" w:rsidR="000407B1" w:rsidRPr="00FA369D" w:rsidRDefault="000407B1" w:rsidP="000A03BC">
      <w:pPr>
        <w:numPr>
          <w:ilvl w:val="0"/>
          <w:numId w:val="28"/>
        </w:numPr>
        <w:spacing w:line="276" w:lineRule="auto"/>
        <w:ind w:left="708"/>
        <w:jc w:val="both"/>
        <w:rPr>
          <w:rFonts w:cstheme="minorHAnsi"/>
          <w:bCs/>
          <w:sz w:val="20"/>
          <w:szCs w:val="20"/>
        </w:rPr>
      </w:pPr>
      <w:r w:rsidRPr="00FA369D">
        <w:rPr>
          <w:rFonts w:cstheme="minorHAnsi"/>
          <w:sz w:val="20"/>
          <w:szCs w:val="20"/>
        </w:rPr>
        <w:t>ot</w:t>
      </w:r>
      <w:r w:rsidR="00E4251E" w:rsidRPr="00FA369D">
        <w:rPr>
          <w:rFonts w:cstheme="minorHAnsi"/>
          <w:sz w:val="20"/>
          <w:szCs w:val="20"/>
        </w:rPr>
        <w:t>varanje ponuda nije javno</w:t>
      </w:r>
      <w:r w:rsidRPr="00FA369D">
        <w:rPr>
          <w:rFonts w:cstheme="minorHAnsi"/>
          <w:sz w:val="20"/>
          <w:szCs w:val="20"/>
        </w:rPr>
        <w:t xml:space="preserve">     </w:t>
      </w:r>
    </w:p>
    <w:p w14:paraId="47DA7D73" w14:textId="77777777" w:rsidR="000A03BC" w:rsidRPr="00FA369D" w:rsidRDefault="000A03BC" w:rsidP="000A03BC">
      <w:pPr>
        <w:pStyle w:val="Odlomakpopisa"/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Ponuda se dostavlja na Ponudbenom listu</w:t>
      </w:r>
      <w:r w:rsidRPr="00FA369D">
        <w:rPr>
          <w:rFonts w:cstheme="minorHAnsi"/>
          <w:sz w:val="20"/>
          <w:szCs w:val="20"/>
          <w:lang w:val="en-US"/>
        </w:rPr>
        <w:t xml:space="preserve"> </w:t>
      </w:r>
      <w:r w:rsidRPr="00FA369D">
        <w:rPr>
          <w:rFonts w:cstheme="minorHAnsi"/>
          <w:sz w:val="20"/>
          <w:szCs w:val="20"/>
        </w:rPr>
        <w:t>ovog Poziva na dostavu ponude, a koje je potrebno ispuniti i potpisati od strane ovlaštene osobe ponuditelja</w:t>
      </w:r>
    </w:p>
    <w:p w14:paraId="240B8523" w14:textId="77777777" w:rsidR="000A03BC" w:rsidRPr="00FA369D" w:rsidRDefault="000A03BC" w:rsidP="000A03BC">
      <w:pPr>
        <w:pStyle w:val="Odlomakpopisa"/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</w:p>
    <w:p w14:paraId="68FF59D1" w14:textId="77777777" w:rsidR="000A03BC" w:rsidRPr="00FA369D" w:rsidRDefault="000A03BC" w:rsidP="000A03BC">
      <w:pPr>
        <w:pStyle w:val="Odlomakpopisa"/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Ponudu koja ne ispunjava uvjete i zahtjeve vezane uz predmet nabave iz ovog Poziva na dostavu po</w:t>
      </w:r>
      <w:r w:rsidR="00CD13DE" w:rsidRPr="00FA369D">
        <w:rPr>
          <w:rFonts w:cstheme="minorHAnsi"/>
          <w:sz w:val="20"/>
          <w:szCs w:val="20"/>
        </w:rPr>
        <w:t>nuda Naručitelj neće prihvatiti</w:t>
      </w:r>
    </w:p>
    <w:p w14:paraId="2725996B" w14:textId="77777777" w:rsidR="000407B1" w:rsidRPr="00FA369D" w:rsidRDefault="000407B1" w:rsidP="000A03BC">
      <w:pPr>
        <w:spacing w:line="276" w:lineRule="auto"/>
        <w:ind w:left="708"/>
        <w:jc w:val="both"/>
        <w:rPr>
          <w:rFonts w:cstheme="minorHAnsi"/>
          <w:bCs/>
          <w:sz w:val="20"/>
          <w:szCs w:val="20"/>
        </w:rPr>
      </w:pPr>
    </w:p>
    <w:p w14:paraId="687B6653" w14:textId="77777777" w:rsidR="00DA7849" w:rsidRPr="00FA369D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6.2. Rok donošenja odluke o odabiru  </w:t>
      </w:r>
    </w:p>
    <w:p w14:paraId="611170CA" w14:textId="77777777" w:rsidR="000407B1" w:rsidRPr="00FA369D" w:rsidRDefault="007875D1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FA369D">
        <w:rPr>
          <w:rFonts w:cstheme="minorHAnsi"/>
          <w:sz w:val="20"/>
          <w:szCs w:val="20"/>
        </w:rPr>
        <w:t>30</w:t>
      </w:r>
      <w:r w:rsidRPr="00FA369D">
        <w:rPr>
          <w:rFonts w:cstheme="minorHAnsi"/>
          <w:sz w:val="20"/>
          <w:szCs w:val="20"/>
        </w:rPr>
        <w:t xml:space="preserve"> dana od dana isteka roka za dostavu ponude.        </w:t>
      </w:r>
    </w:p>
    <w:p w14:paraId="7520F223" w14:textId="77777777" w:rsidR="00DA7849" w:rsidRPr="00FA369D" w:rsidRDefault="007875D1" w:rsidP="00D9551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 </w:t>
      </w:r>
    </w:p>
    <w:p w14:paraId="0BF6131E" w14:textId="77777777" w:rsidR="00DA7849" w:rsidRPr="00FA369D" w:rsidRDefault="007875D1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6.3. Rok, način i uvjeti plaćanja </w:t>
      </w:r>
    </w:p>
    <w:p w14:paraId="7A4816AC" w14:textId="77777777" w:rsidR="005E39EF" w:rsidRPr="00FA369D" w:rsidRDefault="005E39EF" w:rsidP="005E39E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Predujam isključen.</w:t>
      </w:r>
    </w:p>
    <w:p w14:paraId="3A9ACE34" w14:textId="77777777" w:rsidR="005E39EF" w:rsidRPr="00FA369D" w:rsidRDefault="005E39EF" w:rsidP="005E39E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5FE57555" w14:textId="77777777" w:rsidR="005E39EF" w:rsidRPr="00FA369D" w:rsidRDefault="005E39EF" w:rsidP="005E39EF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Plaćanje se obavlja na žiro račun ponuditelja.</w:t>
      </w:r>
    </w:p>
    <w:p w14:paraId="00D332EC" w14:textId="77777777" w:rsidR="005E39EF" w:rsidRPr="00FA369D" w:rsidRDefault="005E39EF" w:rsidP="005E39EF">
      <w:pPr>
        <w:jc w:val="both"/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Od 01.07.2019. obvezni smo zaprimati e-račune </w:t>
      </w:r>
      <w:r w:rsidRPr="00FA369D">
        <w:rPr>
          <w:rFonts w:cstheme="minorHAnsi"/>
          <w:iCs/>
          <w:sz w:val="20"/>
          <w:szCs w:val="20"/>
        </w:rPr>
        <w:t>s naznakom broja naše narudžbe i/ili broja ugovora.</w:t>
      </w:r>
    </w:p>
    <w:p w14:paraId="41553092" w14:textId="77777777" w:rsidR="00266775" w:rsidRPr="00FA369D" w:rsidRDefault="00266775" w:rsidP="00AC0EBA">
      <w:pPr>
        <w:jc w:val="both"/>
        <w:rPr>
          <w:rFonts w:eastAsia="Calibri" w:cstheme="minorHAnsi"/>
          <w:b/>
          <w:bCs/>
          <w:sz w:val="20"/>
          <w:szCs w:val="20"/>
        </w:rPr>
      </w:pPr>
    </w:p>
    <w:p w14:paraId="7C352AA7" w14:textId="77777777" w:rsidR="00822805" w:rsidRPr="00FA369D" w:rsidRDefault="00DA7849" w:rsidP="00D9551F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6.4. Troškovi ponude </w:t>
      </w:r>
    </w:p>
    <w:p w14:paraId="1EB23744" w14:textId="77777777" w:rsidR="000407B1" w:rsidRPr="00FA369D" w:rsidRDefault="00DA7849" w:rsidP="00780C03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</w:t>
      </w:r>
      <w:r w:rsidR="000A03BC" w:rsidRPr="00FA369D">
        <w:rPr>
          <w:rFonts w:cstheme="minorHAnsi"/>
          <w:sz w:val="20"/>
          <w:szCs w:val="20"/>
        </w:rPr>
        <w:t>.</w:t>
      </w:r>
    </w:p>
    <w:p w14:paraId="35FEE313" w14:textId="77777777" w:rsidR="005E39EF" w:rsidRPr="00FA369D" w:rsidRDefault="005E39EF" w:rsidP="00780C03">
      <w:pPr>
        <w:jc w:val="both"/>
        <w:rPr>
          <w:rFonts w:cstheme="minorHAnsi"/>
          <w:sz w:val="20"/>
          <w:szCs w:val="20"/>
        </w:rPr>
      </w:pPr>
    </w:p>
    <w:p w14:paraId="0E5A32A9" w14:textId="77777777" w:rsidR="005E39EF" w:rsidRPr="00FA369D" w:rsidRDefault="005E39EF" w:rsidP="00780C03">
      <w:pPr>
        <w:jc w:val="both"/>
        <w:rPr>
          <w:rFonts w:cstheme="minorHAnsi"/>
          <w:sz w:val="20"/>
          <w:szCs w:val="20"/>
        </w:rPr>
      </w:pPr>
    </w:p>
    <w:p w14:paraId="3556404E" w14:textId="77777777" w:rsidR="005E39EF" w:rsidRPr="00FA369D" w:rsidRDefault="005E39EF" w:rsidP="00780C03">
      <w:pPr>
        <w:jc w:val="both"/>
        <w:rPr>
          <w:rFonts w:cstheme="minorHAnsi"/>
          <w:sz w:val="20"/>
          <w:szCs w:val="20"/>
        </w:rPr>
      </w:pPr>
    </w:p>
    <w:p w14:paraId="48EDD20B" w14:textId="77777777" w:rsidR="0080308D" w:rsidRPr="00FA369D" w:rsidRDefault="0080308D" w:rsidP="00780C03">
      <w:pPr>
        <w:jc w:val="both"/>
        <w:rPr>
          <w:rFonts w:cstheme="minorHAnsi"/>
          <w:sz w:val="20"/>
          <w:szCs w:val="20"/>
        </w:rPr>
      </w:pPr>
    </w:p>
    <w:p w14:paraId="669FC470" w14:textId="77777777" w:rsidR="0080308D" w:rsidRPr="00FA369D" w:rsidRDefault="0080308D" w:rsidP="00780C03">
      <w:pPr>
        <w:jc w:val="both"/>
        <w:rPr>
          <w:rFonts w:cstheme="minorHAnsi"/>
          <w:sz w:val="20"/>
          <w:szCs w:val="20"/>
        </w:rPr>
      </w:pPr>
    </w:p>
    <w:p w14:paraId="1A3FF1BA" w14:textId="77777777" w:rsidR="0080308D" w:rsidRPr="00FA369D" w:rsidRDefault="0080308D" w:rsidP="00780C03">
      <w:pPr>
        <w:jc w:val="both"/>
        <w:rPr>
          <w:rFonts w:cstheme="minorHAnsi"/>
          <w:sz w:val="20"/>
          <w:szCs w:val="20"/>
        </w:rPr>
      </w:pPr>
    </w:p>
    <w:p w14:paraId="7085C9AE" w14:textId="20080439" w:rsidR="00AC13EB" w:rsidRDefault="00AC13EB" w:rsidP="0033107B">
      <w:pPr>
        <w:rPr>
          <w:rFonts w:cstheme="minorHAnsi"/>
          <w:sz w:val="20"/>
          <w:szCs w:val="20"/>
        </w:rPr>
      </w:pPr>
    </w:p>
    <w:p w14:paraId="6E96BD0B" w14:textId="77777777" w:rsidR="00075F1E" w:rsidRDefault="00075F1E" w:rsidP="0033107B">
      <w:pPr>
        <w:rPr>
          <w:rFonts w:cstheme="minorHAnsi"/>
          <w:sz w:val="20"/>
          <w:szCs w:val="20"/>
        </w:rPr>
      </w:pPr>
    </w:p>
    <w:p w14:paraId="41A62D3F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1034B9A2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20C12526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1839A8A1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613955F9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05C4D818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5BD52049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5148F3B5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65D37048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13299E3E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5BFD3216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4CF91C22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5A5771FC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4EBB88CA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1B4A7B0A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3BE6C8E5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1B0C46FF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15FE2FC6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426ACB3F" w14:textId="77777777" w:rsidR="00BC60C9" w:rsidRDefault="00BC60C9" w:rsidP="0033107B">
      <w:pPr>
        <w:rPr>
          <w:rFonts w:cstheme="minorHAnsi"/>
          <w:sz w:val="20"/>
          <w:szCs w:val="20"/>
        </w:rPr>
      </w:pPr>
    </w:p>
    <w:p w14:paraId="32FEC15E" w14:textId="77777777" w:rsidR="00BC60C9" w:rsidRPr="00FA369D" w:rsidRDefault="00BC60C9" w:rsidP="0033107B">
      <w:pPr>
        <w:rPr>
          <w:rFonts w:cstheme="minorHAnsi"/>
          <w:sz w:val="20"/>
          <w:szCs w:val="20"/>
        </w:rPr>
      </w:pPr>
    </w:p>
    <w:p w14:paraId="061AA292" w14:textId="77777777" w:rsidR="00D94178" w:rsidRPr="00FA369D" w:rsidRDefault="00D94178" w:rsidP="0033107B">
      <w:pPr>
        <w:rPr>
          <w:rFonts w:cstheme="minorHAnsi"/>
          <w:sz w:val="20"/>
          <w:szCs w:val="20"/>
        </w:rPr>
      </w:pPr>
    </w:p>
    <w:p w14:paraId="6B622D2A" w14:textId="5797139E" w:rsidR="0033107B" w:rsidRPr="00FA369D" w:rsidRDefault="0033107B" w:rsidP="00AC13EB">
      <w:pPr>
        <w:jc w:val="center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lastRenderedPageBreak/>
        <w:t>PONUDBENI LIST</w:t>
      </w:r>
    </w:p>
    <w:p w14:paraId="306BA270" w14:textId="77777777" w:rsidR="0033107B" w:rsidRPr="00FA369D" w:rsidRDefault="0033107B" w:rsidP="0033107B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(Gospodarski subjekt popunjava sve točke ponudbenog lista, obvezno navodi datum i potpisuje svaku stranicu ponudbenog lista)</w:t>
      </w:r>
    </w:p>
    <w:p w14:paraId="2C437808" w14:textId="77777777" w:rsidR="0033107B" w:rsidRPr="00FA369D" w:rsidRDefault="0033107B" w:rsidP="0033107B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1CF92C6F" w14:textId="6B5F5B4E" w:rsidR="0033107B" w:rsidRPr="00FA369D" w:rsidRDefault="0033107B" w:rsidP="0033107B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1. NARUČITELJI:  </w:t>
      </w:r>
      <w:r w:rsidRPr="00FA369D">
        <w:rPr>
          <w:rFonts w:cstheme="minorHAnsi"/>
          <w:b/>
          <w:bCs/>
          <w:sz w:val="20"/>
          <w:szCs w:val="20"/>
        </w:rPr>
        <w:t xml:space="preserve">Komunalac d.o.o. Bjelovar, Ferde Livadića </w:t>
      </w:r>
      <w:proofErr w:type="spellStart"/>
      <w:r w:rsidRPr="00FA369D">
        <w:rPr>
          <w:rFonts w:cstheme="minorHAnsi"/>
          <w:b/>
          <w:bCs/>
          <w:sz w:val="20"/>
          <w:szCs w:val="20"/>
        </w:rPr>
        <w:t>14a</w:t>
      </w:r>
      <w:proofErr w:type="spellEnd"/>
      <w:r w:rsidRPr="00FA369D">
        <w:rPr>
          <w:rFonts w:cstheme="minorHAnsi"/>
          <w:b/>
          <w:bCs/>
          <w:sz w:val="20"/>
          <w:szCs w:val="20"/>
        </w:rPr>
        <w:t xml:space="preserve">, OIB 27962400486 </w:t>
      </w:r>
    </w:p>
    <w:p w14:paraId="1E2A5613" w14:textId="443EB8A5" w:rsidR="0033107B" w:rsidRPr="00FA369D" w:rsidRDefault="0033107B" w:rsidP="0033107B">
      <w:pPr>
        <w:jc w:val="both"/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2.</w:t>
      </w:r>
      <w:r w:rsidRPr="00FA369D">
        <w:rPr>
          <w:rFonts w:cstheme="minorHAnsi"/>
          <w:sz w:val="20"/>
          <w:szCs w:val="20"/>
        </w:rPr>
        <w:t xml:space="preserve"> </w:t>
      </w:r>
      <w:r w:rsidRPr="00FA369D">
        <w:rPr>
          <w:rFonts w:cstheme="minorHAnsi"/>
          <w:b/>
          <w:sz w:val="20"/>
          <w:szCs w:val="20"/>
        </w:rPr>
        <w:t>PREDMET NABAVE:</w:t>
      </w:r>
      <w:r w:rsidRPr="00FA369D">
        <w:rPr>
          <w:rFonts w:cstheme="minorHAnsi"/>
          <w:sz w:val="20"/>
          <w:szCs w:val="20"/>
        </w:rPr>
        <w:t xml:space="preserve"> </w:t>
      </w:r>
      <w:r w:rsidRPr="00FA369D">
        <w:rPr>
          <w:rFonts w:cstheme="minorHAnsi"/>
          <w:b/>
          <w:bCs/>
          <w:sz w:val="20"/>
          <w:szCs w:val="20"/>
        </w:rPr>
        <w:t>nabava Uredskog materijala</w:t>
      </w:r>
    </w:p>
    <w:p w14:paraId="5934CFC6" w14:textId="77777777" w:rsidR="0033107B" w:rsidRPr="00FA369D" w:rsidRDefault="0033107B" w:rsidP="0033107B">
      <w:pPr>
        <w:jc w:val="both"/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3. PONUDITELJ/ZAJEDNICA PONUDITELJA navode tražene podatke</w:t>
      </w:r>
    </w:p>
    <w:p w14:paraId="5A13B399" w14:textId="77777777" w:rsidR="0033107B" w:rsidRPr="00FA369D" w:rsidRDefault="0033107B" w:rsidP="0033107B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(ako se radi o zajednici ponuditelja, sve podatke treba dostaviti za svakog člana zajednice ponuditelja uz naznaku u točki 6. člana zajednice ponuditelja koji je ovlašten za komunikaciju s Naručiteljem. Predviđena su 3 mjesta za upis članova zajednice ponuditelja, u slučaju da se zajednica sastoji od više članova, dodati potreban broj redova u tablice)</w:t>
      </w:r>
    </w:p>
    <w:p w14:paraId="40DDD829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19BA8619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1. 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107B" w:rsidRPr="00FA369D" w14:paraId="438B5E12" w14:textId="77777777" w:rsidTr="000C62D4">
        <w:tc>
          <w:tcPr>
            <w:tcW w:w="9286" w:type="dxa"/>
          </w:tcPr>
          <w:p w14:paraId="23B72175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4BA158D3" w14:textId="77777777" w:rsidTr="000C62D4">
        <w:tc>
          <w:tcPr>
            <w:tcW w:w="9286" w:type="dxa"/>
          </w:tcPr>
          <w:p w14:paraId="54A4A6D7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3ECB4045" w14:textId="77777777" w:rsidTr="000C62D4">
        <w:tc>
          <w:tcPr>
            <w:tcW w:w="9286" w:type="dxa"/>
          </w:tcPr>
          <w:p w14:paraId="07D984E0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166D6811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7E3E1536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2. 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107B" w:rsidRPr="00FA369D" w14:paraId="3090B848" w14:textId="77777777" w:rsidTr="000C62D4">
        <w:tc>
          <w:tcPr>
            <w:tcW w:w="9286" w:type="dxa"/>
          </w:tcPr>
          <w:p w14:paraId="2EC0ABEF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346B6EB8" w14:textId="77777777" w:rsidTr="000C62D4">
        <w:tc>
          <w:tcPr>
            <w:tcW w:w="9286" w:type="dxa"/>
          </w:tcPr>
          <w:p w14:paraId="3AFA6E6F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00292AE2" w14:textId="77777777" w:rsidTr="000C62D4">
        <w:tc>
          <w:tcPr>
            <w:tcW w:w="9286" w:type="dxa"/>
          </w:tcPr>
          <w:p w14:paraId="18834CE2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465EDD18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4054B604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3. OIB</w:t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3107B" w:rsidRPr="00FA369D" w14:paraId="55F9D965" w14:textId="77777777" w:rsidTr="000C62D4">
        <w:tc>
          <w:tcPr>
            <w:tcW w:w="4643" w:type="dxa"/>
          </w:tcPr>
          <w:p w14:paraId="0CD78695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4352AE69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6A7B2BD1" w14:textId="77777777" w:rsidTr="000C62D4">
        <w:tc>
          <w:tcPr>
            <w:tcW w:w="4643" w:type="dxa"/>
          </w:tcPr>
          <w:p w14:paraId="6D15DD11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7ACECC29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4EA97965" w14:textId="77777777" w:rsidTr="000C62D4">
        <w:tc>
          <w:tcPr>
            <w:tcW w:w="4643" w:type="dxa"/>
          </w:tcPr>
          <w:p w14:paraId="124CD28F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2836856D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321ECABB" w14:textId="59D87488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</w:t>
      </w:r>
    </w:p>
    <w:p w14:paraId="62542573" w14:textId="27B2C3B2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4. Broj računa </w:t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="00AC13EB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369"/>
      </w:tblGrid>
      <w:tr w:rsidR="0033107B" w:rsidRPr="00FA369D" w14:paraId="34B8C7D3" w14:textId="77777777" w:rsidTr="000C62D4">
        <w:tc>
          <w:tcPr>
            <w:tcW w:w="3369" w:type="dxa"/>
          </w:tcPr>
          <w:p w14:paraId="512D8B7C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3369" w:type="dxa"/>
          </w:tcPr>
          <w:p w14:paraId="5B4D04AA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72B89A32" w14:textId="77777777" w:rsidTr="000C62D4">
        <w:tc>
          <w:tcPr>
            <w:tcW w:w="3369" w:type="dxa"/>
          </w:tcPr>
          <w:p w14:paraId="2FD6A9DE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3369" w:type="dxa"/>
          </w:tcPr>
          <w:p w14:paraId="593F76AC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03CBD665" w14:textId="77777777" w:rsidTr="000C62D4">
        <w:tc>
          <w:tcPr>
            <w:tcW w:w="3369" w:type="dxa"/>
          </w:tcPr>
          <w:p w14:paraId="2F0057B7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3369" w:type="dxa"/>
          </w:tcPr>
          <w:p w14:paraId="3B31E285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3989B572" w14:textId="5FFB60F8" w:rsidR="0033107B" w:rsidRDefault="0033107B" w:rsidP="0033107B">
      <w:pPr>
        <w:rPr>
          <w:rFonts w:cstheme="minorHAnsi"/>
          <w:sz w:val="20"/>
          <w:szCs w:val="20"/>
        </w:rPr>
      </w:pPr>
    </w:p>
    <w:p w14:paraId="49C3E295" w14:textId="7AD85BD2" w:rsidR="00AC13EB" w:rsidRDefault="00AC13EB" w:rsidP="0033107B">
      <w:pPr>
        <w:rPr>
          <w:rFonts w:cstheme="minorHAnsi"/>
          <w:sz w:val="20"/>
          <w:szCs w:val="20"/>
        </w:rPr>
      </w:pPr>
    </w:p>
    <w:p w14:paraId="5947847E" w14:textId="77777777" w:rsidR="00AC13EB" w:rsidRPr="00FA369D" w:rsidRDefault="00AC13EB" w:rsidP="0033107B">
      <w:pPr>
        <w:rPr>
          <w:rFonts w:cstheme="minorHAnsi"/>
          <w:sz w:val="20"/>
          <w:szCs w:val="20"/>
        </w:rPr>
      </w:pPr>
    </w:p>
    <w:p w14:paraId="7302B68B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lastRenderedPageBreak/>
        <w:t>5. 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</w:tblGrid>
      <w:tr w:rsidR="0033107B" w:rsidRPr="00FA369D" w14:paraId="13AAABE1" w14:textId="77777777" w:rsidTr="000C62D4">
        <w:tc>
          <w:tcPr>
            <w:tcW w:w="6738" w:type="dxa"/>
          </w:tcPr>
          <w:p w14:paraId="4A21F46C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</w:tbl>
    <w:p w14:paraId="659D71BA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6420CA4E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6. Adresa za dostavu 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107B" w:rsidRPr="00FA369D" w14:paraId="21B05CA2" w14:textId="77777777" w:rsidTr="000C62D4">
        <w:tc>
          <w:tcPr>
            <w:tcW w:w="9286" w:type="dxa"/>
          </w:tcPr>
          <w:p w14:paraId="58FDF517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4136489C" w14:textId="77777777" w:rsidTr="000C62D4">
        <w:tc>
          <w:tcPr>
            <w:tcW w:w="9286" w:type="dxa"/>
          </w:tcPr>
          <w:p w14:paraId="05DE6E33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54FFC088" w14:textId="77777777" w:rsidTr="000C62D4">
        <w:tc>
          <w:tcPr>
            <w:tcW w:w="9286" w:type="dxa"/>
          </w:tcPr>
          <w:p w14:paraId="5A8C5758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7289FB05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326FD1F3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7. 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107B" w:rsidRPr="00FA369D" w14:paraId="5E334B17" w14:textId="77777777" w:rsidTr="000C62D4">
        <w:tc>
          <w:tcPr>
            <w:tcW w:w="9286" w:type="dxa"/>
          </w:tcPr>
          <w:p w14:paraId="06D616BF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298759D0" w14:textId="77777777" w:rsidTr="000C62D4">
        <w:tc>
          <w:tcPr>
            <w:tcW w:w="9286" w:type="dxa"/>
          </w:tcPr>
          <w:p w14:paraId="70D4A9EA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718176B5" w14:textId="77777777" w:rsidTr="000C62D4">
        <w:tc>
          <w:tcPr>
            <w:tcW w:w="9286" w:type="dxa"/>
          </w:tcPr>
          <w:p w14:paraId="488D584E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0EB3FDCF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2A1CB203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8. 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107B" w:rsidRPr="00FA369D" w14:paraId="72B562DE" w14:textId="77777777" w:rsidTr="000C62D4">
        <w:tc>
          <w:tcPr>
            <w:tcW w:w="9286" w:type="dxa"/>
          </w:tcPr>
          <w:p w14:paraId="29E5DF54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6FD84E86" w14:textId="77777777" w:rsidTr="000C62D4">
        <w:tc>
          <w:tcPr>
            <w:tcW w:w="9286" w:type="dxa"/>
          </w:tcPr>
          <w:p w14:paraId="339ED82F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1314D7BF" w14:textId="77777777" w:rsidTr="000C62D4">
        <w:tc>
          <w:tcPr>
            <w:tcW w:w="9286" w:type="dxa"/>
          </w:tcPr>
          <w:p w14:paraId="58496782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21A574FC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63859CAB" w14:textId="100A490D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9. Broj telefona </w:t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="00AC13EB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  <w:t>Broj 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33107B" w:rsidRPr="00FA369D" w14:paraId="7F66D72D" w14:textId="77777777" w:rsidTr="000C62D4">
        <w:tc>
          <w:tcPr>
            <w:tcW w:w="4643" w:type="dxa"/>
          </w:tcPr>
          <w:p w14:paraId="17D84402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4643" w:type="dxa"/>
          </w:tcPr>
          <w:p w14:paraId="5EB5CC2E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57BD6F19" w14:textId="77777777" w:rsidTr="000C62D4">
        <w:tc>
          <w:tcPr>
            <w:tcW w:w="4643" w:type="dxa"/>
          </w:tcPr>
          <w:p w14:paraId="2759CAB7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4643" w:type="dxa"/>
          </w:tcPr>
          <w:p w14:paraId="3AC2A194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79AD006E" w14:textId="77777777" w:rsidTr="000C62D4">
        <w:tc>
          <w:tcPr>
            <w:tcW w:w="4643" w:type="dxa"/>
          </w:tcPr>
          <w:p w14:paraId="195C051A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4643" w:type="dxa"/>
          </w:tcPr>
          <w:p w14:paraId="7A3C62F3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7CF67B69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16E96A4D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10. Ovlaštena osoba za zastupanje, potpisnik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3107B" w:rsidRPr="00FA369D" w14:paraId="73EAA027" w14:textId="77777777" w:rsidTr="000C62D4">
        <w:tc>
          <w:tcPr>
            <w:tcW w:w="9286" w:type="dxa"/>
          </w:tcPr>
          <w:p w14:paraId="139FC8E4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1)</w:t>
            </w:r>
          </w:p>
        </w:tc>
      </w:tr>
      <w:tr w:rsidR="0033107B" w:rsidRPr="00FA369D" w14:paraId="55364A78" w14:textId="77777777" w:rsidTr="000C62D4">
        <w:tc>
          <w:tcPr>
            <w:tcW w:w="9286" w:type="dxa"/>
          </w:tcPr>
          <w:p w14:paraId="0B0EE365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2)</w:t>
            </w:r>
          </w:p>
        </w:tc>
      </w:tr>
      <w:tr w:rsidR="0033107B" w:rsidRPr="00FA369D" w14:paraId="3C9DFE92" w14:textId="77777777" w:rsidTr="000C62D4">
        <w:tc>
          <w:tcPr>
            <w:tcW w:w="9286" w:type="dxa"/>
          </w:tcPr>
          <w:p w14:paraId="1ED3C0F3" w14:textId="77777777" w:rsidR="0033107B" w:rsidRPr="00FA369D" w:rsidRDefault="0033107B" w:rsidP="000C62D4">
            <w:pPr>
              <w:rPr>
                <w:rFonts w:cstheme="minorHAnsi"/>
                <w:sz w:val="20"/>
                <w:szCs w:val="20"/>
              </w:rPr>
            </w:pPr>
            <w:r w:rsidRPr="00FA369D">
              <w:rPr>
                <w:rFonts w:cstheme="minorHAnsi"/>
                <w:sz w:val="20"/>
                <w:szCs w:val="20"/>
              </w:rPr>
              <w:t>3)</w:t>
            </w:r>
          </w:p>
        </w:tc>
      </w:tr>
    </w:tbl>
    <w:p w14:paraId="143C0E25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5EF75285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11. U slučaju zajednice ponuditelja - naznaka člana zajednice ponuditelja koji je ovlašten za  komunikaciju  s Naručiteljem</w:t>
      </w:r>
    </w:p>
    <w:p w14:paraId="5125912E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______________________________________________</w:t>
      </w:r>
    </w:p>
    <w:p w14:paraId="293F7BE3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10176DDE" w14:textId="75A132D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Datum __________________     Potpis_______________________________________</w:t>
      </w:r>
    </w:p>
    <w:p w14:paraId="6DDEA743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lastRenderedPageBreak/>
        <w:t>CIJENA  PONUDE</w:t>
      </w:r>
    </w:p>
    <w:p w14:paraId="11C3B416" w14:textId="77777777" w:rsidR="0033107B" w:rsidRPr="00FA369D" w:rsidRDefault="0033107B" w:rsidP="0033107B">
      <w:pPr>
        <w:rPr>
          <w:rFonts w:cstheme="minorHAnsi"/>
          <w:b/>
          <w:sz w:val="20"/>
          <w:szCs w:val="20"/>
        </w:rPr>
      </w:pPr>
    </w:p>
    <w:p w14:paraId="1BE059BB" w14:textId="77777777" w:rsidR="0033107B" w:rsidRPr="00FA369D" w:rsidRDefault="0033107B" w:rsidP="0033107B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Broj i datum ponude                     ______________________ </w:t>
      </w:r>
    </w:p>
    <w:p w14:paraId="08DF1515" w14:textId="5937116B" w:rsidR="0033107B" w:rsidRPr="00FA369D" w:rsidRDefault="0033107B" w:rsidP="0033107B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Cijena ponude bez PDV-a            ______________________</w:t>
      </w:r>
      <w:r w:rsidR="00766FA2">
        <w:rPr>
          <w:rFonts w:cstheme="minorHAnsi"/>
          <w:b/>
          <w:sz w:val="20"/>
          <w:szCs w:val="20"/>
        </w:rPr>
        <w:t>eura</w:t>
      </w:r>
    </w:p>
    <w:p w14:paraId="7138784E" w14:textId="107273F3" w:rsidR="0033107B" w:rsidRPr="00FA369D" w:rsidRDefault="0033107B" w:rsidP="0033107B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 xml:space="preserve">PDV 25%                                     </w:t>
      </w:r>
      <w:r w:rsidR="00AC13EB">
        <w:rPr>
          <w:rFonts w:cstheme="minorHAnsi"/>
          <w:b/>
          <w:sz w:val="20"/>
          <w:szCs w:val="20"/>
        </w:rPr>
        <w:t xml:space="preserve">   </w:t>
      </w:r>
      <w:r w:rsidRPr="00FA369D">
        <w:rPr>
          <w:rFonts w:cstheme="minorHAnsi"/>
          <w:b/>
          <w:sz w:val="20"/>
          <w:szCs w:val="20"/>
        </w:rPr>
        <w:t xml:space="preserve">  ______________________</w:t>
      </w:r>
      <w:r w:rsidR="00766FA2">
        <w:rPr>
          <w:rFonts w:cstheme="minorHAnsi"/>
          <w:b/>
          <w:sz w:val="20"/>
          <w:szCs w:val="20"/>
        </w:rPr>
        <w:t>eura</w:t>
      </w:r>
    </w:p>
    <w:p w14:paraId="1E6C3296" w14:textId="36C860C1" w:rsidR="0033107B" w:rsidRPr="00FA369D" w:rsidRDefault="0033107B" w:rsidP="0033107B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Cijena ponude sa PDV-om           ______________________</w:t>
      </w:r>
      <w:r w:rsidR="00766FA2">
        <w:rPr>
          <w:rFonts w:cstheme="minorHAnsi"/>
          <w:b/>
          <w:sz w:val="20"/>
          <w:szCs w:val="20"/>
        </w:rPr>
        <w:t>eura</w:t>
      </w:r>
    </w:p>
    <w:p w14:paraId="37DD6DD9" w14:textId="77777777" w:rsidR="0033107B" w:rsidRPr="00FA369D" w:rsidRDefault="0033107B" w:rsidP="0033107B">
      <w:pPr>
        <w:rPr>
          <w:rFonts w:cstheme="minorHAnsi"/>
          <w:b/>
          <w:sz w:val="20"/>
          <w:szCs w:val="20"/>
        </w:rPr>
      </w:pPr>
    </w:p>
    <w:p w14:paraId="44CBF101" w14:textId="77777777" w:rsidR="0033107B" w:rsidRPr="00FA369D" w:rsidRDefault="0033107B" w:rsidP="0033107B">
      <w:pPr>
        <w:spacing w:line="276" w:lineRule="auto"/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 (Ako ponuditelj nije u sustavu poreza na dodanu vrijednost, mjesto predviđeno za upis iznosa PDV-a ostavlja se prazno, a na mjesto predviđeno za upis cijene ponude s porezom na dodanu vrijednost upisuje se isti iznos kao što je upisan na mjestu predviđenom  za upis cijene bez poreza na dodanu vrijednost).</w:t>
      </w:r>
    </w:p>
    <w:p w14:paraId="5EE97EAA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3EAD2EA7" w14:textId="77777777" w:rsidR="0033107B" w:rsidRPr="00FA369D" w:rsidRDefault="0033107B" w:rsidP="0033107B">
      <w:pPr>
        <w:spacing w:line="276" w:lineRule="auto"/>
        <w:rPr>
          <w:rFonts w:cstheme="minorHAnsi"/>
          <w:i/>
          <w:sz w:val="20"/>
          <w:szCs w:val="20"/>
          <w:u w:val="single"/>
        </w:rPr>
      </w:pPr>
      <w:r w:rsidRPr="00FA369D">
        <w:rPr>
          <w:rFonts w:cstheme="minorHAnsi"/>
          <w:i/>
          <w:sz w:val="20"/>
          <w:szCs w:val="20"/>
          <w:u w:val="single"/>
        </w:rPr>
        <w:t>U cijenu ponude upisuju se ukupne vrijednosti Troškovnika 1 i Troškovnika 2</w:t>
      </w:r>
    </w:p>
    <w:p w14:paraId="14E38FEB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7914D647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2F6D4C91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0F1F2A60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39A9543B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Datum __________________     Potpis_______________________________________</w:t>
      </w:r>
    </w:p>
    <w:p w14:paraId="30112D7B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1E0A9D8E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184B0A35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11D360E2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75387878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1272808B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4DBA0C2B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7571A5E2" w14:textId="77777777" w:rsidR="0033107B" w:rsidRPr="00FA369D" w:rsidRDefault="0033107B" w:rsidP="0033107B">
      <w:pPr>
        <w:rPr>
          <w:rFonts w:cstheme="minorHAnsi"/>
          <w:sz w:val="20"/>
          <w:szCs w:val="20"/>
        </w:rPr>
      </w:pPr>
    </w:p>
    <w:p w14:paraId="23F5CE42" w14:textId="6D3FE7F8" w:rsidR="0033107B" w:rsidRDefault="0033107B" w:rsidP="00780C03">
      <w:pPr>
        <w:jc w:val="both"/>
        <w:rPr>
          <w:rFonts w:cstheme="minorHAnsi"/>
          <w:sz w:val="20"/>
          <w:szCs w:val="20"/>
        </w:rPr>
      </w:pPr>
    </w:p>
    <w:p w14:paraId="47B30FAD" w14:textId="3B6D3FFB" w:rsidR="00AC13EB" w:rsidRDefault="00AC13EB" w:rsidP="00780C03">
      <w:pPr>
        <w:jc w:val="both"/>
        <w:rPr>
          <w:rFonts w:cstheme="minorHAnsi"/>
          <w:sz w:val="20"/>
          <w:szCs w:val="20"/>
        </w:rPr>
      </w:pPr>
    </w:p>
    <w:p w14:paraId="693C5BBE" w14:textId="4B9886E0" w:rsidR="00AC13EB" w:rsidRDefault="00AC13EB" w:rsidP="00780C03">
      <w:pPr>
        <w:jc w:val="both"/>
        <w:rPr>
          <w:rFonts w:cstheme="minorHAnsi"/>
          <w:sz w:val="20"/>
          <w:szCs w:val="20"/>
        </w:rPr>
      </w:pPr>
    </w:p>
    <w:p w14:paraId="357B2D12" w14:textId="77777777" w:rsidR="00AC13EB" w:rsidRPr="00FA369D" w:rsidRDefault="00AC13EB" w:rsidP="00780C03">
      <w:pPr>
        <w:jc w:val="both"/>
        <w:rPr>
          <w:rFonts w:cstheme="minorHAnsi"/>
          <w:sz w:val="20"/>
          <w:szCs w:val="20"/>
        </w:rPr>
      </w:pPr>
    </w:p>
    <w:p w14:paraId="27F676E5" w14:textId="77777777" w:rsidR="0080308D" w:rsidRPr="00FA369D" w:rsidRDefault="0080308D" w:rsidP="00780C03">
      <w:pPr>
        <w:jc w:val="both"/>
        <w:rPr>
          <w:rFonts w:cstheme="minorHAnsi"/>
          <w:sz w:val="20"/>
          <w:szCs w:val="20"/>
        </w:rPr>
      </w:pPr>
    </w:p>
    <w:p w14:paraId="353BFC85" w14:textId="77777777" w:rsidR="0033107B" w:rsidRPr="00FA369D" w:rsidRDefault="0033107B" w:rsidP="00780C03">
      <w:pPr>
        <w:jc w:val="both"/>
        <w:rPr>
          <w:rFonts w:cstheme="minorHAnsi"/>
          <w:sz w:val="20"/>
          <w:szCs w:val="20"/>
        </w:rPr>
      </w:pPr>
    </w:p>
    <w:p w14:paraId="59533F2D" w14:textId="4553B83F" w:rsidR="0033107B" w:rsidRDefault="0033107B" w:rsidP="00780C03">
      <w:pPr>
        <w:jc w:val="both"/>
        <w:rPr>
          <w:rFonts w:cstheme="minorHAnsi"/>
          <w:sz w:val="20"/>
          <w:szCs w:val="20"/>
        </w:rPr>
      </w:pPr>
    </w:p>
    <w:p w14:paraId="37D010BE" w14:textId="441F2A48" w:rsidR="00075F1E" w:rsidRDefault="00075F1E" w:rsidP="00780C03">
      <w:pPr>
        <w:jc w:val="both"/>
        <w:rPr>
          <w:rFonts w:cstheme="minorHAnsi"/>
          <w:sz w:val="20"/>
          <w:szCs w:val="20"/>
        </w:rPr>
      </w:pPr>
    </w:p>
    <w:p w14:paraId="7AA5DD27" w14:textId="77777777" w:rsidR="00075F1E" w:rsidRPr="00FA369D" w:rsidRDefault="00075F1E" w:rsidP="00780C03">
      <w:pPr>
        <w:jc w:val="both"/>
        <w:rPr>
          <w:rFonts w:cstheme="minorHAnsi"/>
          <w:sz w:val="20"/>
          <w:szCs w:val="20"/>
        </w:rPr>
      </w:pPr>
    </w:p>
    <w:p w14:paraId="4A596774" w14:textId="77777777" w:rsidR="00075F1E" w:rsidRDefault="00075F1E" w:rsidP="00075F1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Obrazac 2</w:t>
      </w:r>
    </w:p>
    <w:p w14:paraId="62E29ED0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PRILOG 10.</w:t>
      </w:r>
      <w:r w:rsidRPr="009D261B">
        <w:rPr>
          <w:rFonts w:cstheme="minorHAnsi"/>
          <w:sz w:val="20"/>
          <w:szCs w:val="20"/>
        </w:rPr>
        <w:tab/>
      </w:r>
    </w:p>
    <w:p w14:paraId="2AF36AF4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IZJAVA O NEKAŽNJAVANJU ZA GOSPODARSKI SUBJEKT - POSLOVNI NASTAN U REPUBLICI HRVATSKOJ</w:t>
      </w:r>
    </w:p>
    <w:p w14:paraId="575AE0DD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</w:p>
    <w:p w14:paraId="54717066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Temeljem članka 251 stavka 1. točka 1. i članka 265. stavka 2. ZJN 2016, kao ovlaštena osoba za zastupanje gospodarskog subjekta dajem sljedeću:</w:t>
      </w:r>
    </w:p>
    <w:p w14:paraId="1EF1EB66" w14:textId="77777777" w:rsidR="00075F1E" w:rsidRPr="009D261B" w:rsidRDefault="00075F1E" w:rsidP="00075F1E">
      <w:pPr>
        <w:rPr>
          <w:rFonts w:cstheme="minorHAnsi"/>
          <w:b/>
          <w:sz w:val="20"/>
          <w:szCs w:val="20"/>
        </w:rPr>
      </w:pPr>
    </w:p>
    <w:p w14:paraId="41E06293" w14:textId="77777777" w:rsidR="00075F1E" w:rsidRPr="009D261B" w:rsidRDefault="00075F1E" w:rsidP="00075F1E">
      <w:pPr>
        <w:jc w:val="center"/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I Z J A V U   O   N E K A Ž</w:t>
      </w:r>
      <w:r>
        <w:rPr>
          <w:rFonts w:cstheme="minorHAnsi"/>
          <w:b/>
          <w:sz w:val="20"/>
          <w:szCs w:val="20"/>
        </w:rPr>
        <w:t xml:space="preserve"> </w:t>
      </w:r>
      <w:r w:rsidRPr="009D261B">
        <w:rPr>
          <w:rFonts w:cstheme="minorHAnsi"/>
          <w:b/>
          <w:sz w:val="20"/>
          <w:szCs w:val="20"/>
        </w:rPr>
        <w:t>N J A V A N J U</w:t>
      </w:r>
    </w:p>
    <w:p w14:paraId="583275EC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kojom ja _______________________________</w:t>
      </w:r>
      <w:r>
        <w:rPr>
          <w:rFonts w:cstheme="minorHAnsi"/>
          <w:sz w:val="20"/>
          <w:szCs w:val="20"/>
        </w:rPr>
        <w:t>_________</w:t>
      </w:r>
      <w:r w:rsidRPr="009D261B">
        <w:rPr>
          <w:rFonts w:cstheme="minorHAnsi"/>
          <w:sz w:val="20"/>
          <w:szCs w:val="20"/>
        </w:rPr>
        <w:t xml:space="preserve"> iz ____________________________</w:t>
      </w:r>
      <w:r>
        <w:rPr>
          <w:rFonts w:cstheme="minorHAnsi"/>
          <w:sz w:val="20"/>
          <w:szCs w:val="20"/>
        </w:rPr>
        <w:t>______</w:t>
      </w:r>
      <w:r w:rsidRPr="009D261B">
        <w:rPr>
          <w:rFonts w:cstheme="minorHAnsi"/>
          <w:sz w:val="20"/>
          <w:szCs w:val="20"/>
        </w:rPr>
        <w:t>_____</w:t>
      </w:r>
      <w:r>
        <w:rPr>
          <w:rFonts w:cstheme="minorHAnsi"/>
          <w:sz w:val="20"/>
          <w:szCs w:val="20"/>
        </w:rPr>
        <w:t>__</w:t>
      </w:r>
    </w:p>
    <w:p w14:paraId="22E2B461" w14:textId="77777777" w:rsidR="00075F1E" w:rsidRPr="009D261B" w:rsidRDefault="00075F1E" w:rsidP="00075F1E">
      <w:pPr>
        <w:jc w:val="center"/>
        <w:rPr>
          <w:rFonts w:cstheme="minorHAnsi"/>
          <w:i/>
          <w:sz w:val="20"/>
          <w:szCs w:val="20"/>
        </w:rPr>
      </w:pPr>
      <w:r w:rsidRPr="009D261B">
        <w:rPr>
          <w:rFonts w:cstheme="minorHAnsi"/>
          <w:i/>
          <w:sz w:val="20"/>
          <w:szCs w:val="20"/>
        </w:rPr>
        <w:t xml:space="preserve">(ime i prezime) </w:t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  <w:t>(adresa stanovanja)</w:t>
      </w:r>
    </w:p>
    <w:p w14:paraId="6E2EB850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broj identifikacijskog dokumenta __________________ izdanog od___________________</w:t>
      </w:r>
      <w:r>
        <w:rPr>
          <w:rFonts w:cstheme="minorHAnsi"/>
          <w:sz w:val="20"/>
          <w:szCs w:val="20"/>
        </w:rPr>
        <w:t>______</w:t>
      </w:r>
      <w:r w:rsidRPr="009D261B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>__</w:t>
      </w:r>
      <w:r w:rsidRPr="009D261B">
        <w:rPr>
          <w:rFonts w:cstheme="minorHAnsi"/>
          <w:sz w:val="20"/>
          <w:szCs w:val="20"/>
        </w:rPr>
        <w:t>__,</w:t>
      </w:r>
    </w:p>
    <w:p w14:paraId="1161D56B" w14:textId="77777777" w:rsidR="00075F1E" w:rsidRDefault="00075F1E" w:rsidP="00075F1E">
      <w:pPr>
        <w:jc w:val="both"/>
        <w:rPr>
          <w:rFonts w:cstheme="minorHAnsi"/>
          <w:sz w:val="20"/>
          <w:szCs w:val="20"/>
          <w:lang w:val="x-none"/>
        </w:rPr>
      </w:pPr>
      <w:r w:rsidRPr="009D261B">
        <w:rPr>
          <w:rFonts w:cstheme="minorHAnsi"/>
          <w:sz w:val="20"/>
          <w:szCs w:val="20"/>
          <w:lang w:val="x-none"/>
        </w:rPr>
        <w:t xml:space="preserve">kao osoba iz članka 251. stavka 1. točke 1. Zakona o javnoj nabavi </w:t>
      </w:r>
      <w:r w:rsidRPr="009D261B">
        <w:rPr>
          <w:rFonts w:cstheme="minorHAnsi"/>
          <w:b/>
          <w:sz w:val="20"/>
          <w:szCs w:val="20"/>
          <w:lang w:val="x-none"/>
        </w:rPr>
        <w:t>za sebe, za gospodarski subjekt</w:t>
      </w:r>
      <w:r w:rsidRPr="009D261B">
        <w:rPr>
          <w:rFonts w:cstheme="minorHAnsi"/>
          <w:sz w:val="20"/>
          <w:szCs w:val="20"/>
          <w:lang w:val="x-none"/>
        </w:rPr>
        <w:t xml:space="preserve">  i za sve osobe koje su članovi upravnog, upravljačkog ili nadzornog tijela ili imaju ovlasti zastupanja, donošenja odluka ili nadzora gospodarskog subjekta.</w:t>
      </w:r>
    </w:p>
    <w:p w14:paraId="71452330" w14:textId="77777777" w:rsidR="00075F1E" w:rsidRPr="009D261B" w:rsidRDefault="00075F1E" w:rsidP="00075F1E">
      <w:pPr>
        <w:jc w:val="both"/>
        <w:rPr>
          <w:rFonts w:cstheme="minorHAnsi"/>
          <w:sz w:val="8"/>
          <w:szCs w:val="8"/>
        </w:rPr>
      </w:pPr>
    </w:p>
    <w:p w14:paraId="0463E6EC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___________________________________________________________________</w:t>
      </w:r>
      <w:r>
        <w:rPr>
          <w:rFonts w:cstheme="minorHAnsi"/>
          <w:sz w:val="20"/>
          <w:szCs w:val="20"/>
        </w:rPr>
        <w:t>________________________</w:t>
      </w:r>
    </w:p>
    <w:p w14:paraId="079E903A" w14:textId="77777777" w:rsidR="00075F1E" w:rsidRPr="009D261B" w:rsidRDefault="00075F1E" w:rsidP="00075F1E">
      <w:pPr>
        <w:jc w:val="center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(naziv i sjedište gospodarskog subjekta, OIB)</w:t>
      </w:r>
    </w:p>
    <w:p w14:paraId="690FC627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Izjavljujem da ja osobno niti gore navedeni gospodarski subjekt  kao i sve osobe koje su članovi upravnog, upravljačkog ili nadzornog tijela ili imaju ovlasti zastupanja, donošenja odluka ili nadzora gospodarskog subjekta nismo pravomoćnom presudom osuđeni za:</w:t>
      </w:r>
    </w:p>
    <w:p w14:paraId="1D31B224" w14:textId="77777777" w:rsidR="00075F1E" w:rsidRPr="009D261B" w:rsidRDefault="00075F1E" w:rsidP="00075F1E">
      <w:pPr>
        <w:numPr>
          <w:ilvl w:val="0"/>
          <w:numId w:val="34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sudjelovanje u zločinačkoj organizaciji, na temelju:</w:t>
      </w:r>
    </w:p>
    <w:p w14:paraId="168BDF1B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328. (zločinačko udruženje) i članka 329. (počinjenje kaznenog djela u sastavu zločinačkog udruženja) Kaznenog zakona i</w:t>
      </w:r>
    </w:p>
    <w:p w14:paraId="0EFAC1FD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44F0BCB5" w14:textId="77777777" w:rsidR="00075F1E" w:rsidRPr="009D261B" w:rsidRDefault="00075F1E" w:rsidP="00075F1E">
      <w:pPr>
        <w:numPr>
          <w:ilvl w:val="0"/>
          <w:numId w:val="34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korupciju, na temelju:</w:t>
      </w:r>
    </w:p>
    <w:p w14:paraId="628455A0" w14:textId="77777777" w:rsidR="00075F1E" w:rsidRPr="009D261B" w:rsidRDefault="00075F1E" w:rsidP="00075F1E">
      <w:pPr>
        <w:numPr>
          <w:ilvl w:val="0"/>
          <w:numId w:val="3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09D5CE38" w14:textId="77777777" w:rsidR="00075F1E" w:rsidRDefault="00075F1E" w:rsidP="00075F1E">
      <w:pPr>
        <w:numPr>
          <w:ilvl w:val="0"/>
          <w:numId w:val="3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članka </w:t>
      </w:r>
      <w:proofErr w:type="spellStart"/>
      <w:r w:rsidRPr="009D261B">
        <w:rPr>
          <w:rFonts w:cstheme="minorHAnsi"/>
          <w:sz w:val="20"/>
          <w:szCs w:val="20"/>
        </w:rPr>
        <w:t>294.a</w:t>
      </w:r>
      <w:proofErr w:type="spellEnd"/>
      <w:r w:rsidRPr="009D261B">
        <w:rPr>
          <w:rFonts w:cstheme="minorHAnsi"/>
          <w:sz w:val="20"/>
          <w:szCs w:val="20"/>
        </w:rPr>
        <w:t xml:space="preserve"> (primanje mita u gospodarskom poslovanju), članka </w:t>
      </w:r>
      <w:proofErr w:type="spellStart"/>
      <w:r w:rsidRPr="009D261B">
        <w:rPr>
          <w:rFonts w:cstheme="minorHAnsi"/>
          <w:sz w:val="20"/>
          <w:szCs w:val="20"/>
        </w:rPr>
        <w:t>294.b</w:t>
      </w:r>
      <w:proofErr w:type="spellEnd"/>
      <w:r w:rsidRPr="009D261B">
        <w:rPr>
          <w:rFonts w:cstheme="minorHAnsi"/>
          <w:sz w:val="20"/>
          <w:szCs w:val="20"/>
        </w:rPr>
        <w:t xml:space="preserve">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6A54EDD1" w14:textId="77777777" w:rsidR="00075F1E" w:rsidRDefault="00075F1E" w:rsidP="00075F1E">
      <w:pPr>
        <w:spacing w:line="276" w:lineRule="auto"/>
        <w:ind w:left="720"/>
        <w:jc w:val="both"/>
        <w:rPr>
          <w:rFonts w:cstheme="minorHAnsi"/>
          <w:sz w:val="20"/>
          <w:szCs w:val="20"/>
        </w:rPr>
      </w:pPr>
    </w:p>
    <w:p w14:paraId="573462F6" w14:textId="77777777" w:rsidR="00075F1E" w:rsidRPr="009D261B" w:rsidRDefault="00075F1E" w:rsidP="00075F1E">
      <w:pPr>
        <w:spacing w:line="276" w:lineRule="auto"/>
        <w:ind w:left="720"/>
        <w:jc w:val="both"/>
        <w:rPr>
          <w:rFonts w:cstheme="minorHAnsi"/>
          <w:sz w:val="20"/>
          <w:szCs w:val="20"/>
        </w:rPr>
      </w:pPr>
    </w:p>
    <w:p w14:paraId="0FC550C3" w14:textId="77777777" w:rsidR="00075F1E" w:rsidRPr="009D261B" w:rsidRDefault="00075F1E" w:rsidP="00075F1E">
      <w:pPr>
        <w:numPr>
          <w:ilvl w:val="0"/>
          <w:numId w:val="34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lastRenderedPageBreak/>
        <w:t>prijevaru, na temelju:</w:t>
      </w:r>
    </w:p>
    <w:p w14:paraId="1FB7F0B4" w14:textId="77777777" w:rsidR="00075F1E" w:rsidRPr="009D261B" w:rsidRDefault="00075F1E" w:rsidP="00075F1E">
      <w:pPr>
        <w:numPr>
          <w:ilvl w:val="0"/>
          <w:numId w:val="3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236. (prijevara), članka 247. (prijevara u gospodarskom poslovanju), članka 256. (utaja poreza ili carine) i članka 258. (subvencijska prijevara) Kaznenog zakona i</w:t>
      </w:r>
    </w:p>
    <w:p w14:paraId="6E99F524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235E586C" w14:textId="77777777" w:rsidR="00075F1E" w:rsidRPr="009D261B" w:rsidRDefault="00075F1E" w:rsidP="00075F1E">
      <w:pPr>
        <w:numPr>
          <w:ilvl w:val="0"/>
          <w:numId w:val="34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terorizam ili kaznena djela povezana s terorističkim aktivnostima, na temelju:</w:t>
      </w:r>
    </w:p>
    <w:p w14:paraId="7572E1E6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53513D5F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članka 169. (terorizam), članka </w:t>
      </w:r>
      <w:proofErr w:type="spellStart"/>
      <w:r w:rsidRPr="009D261B">
        <w:rPr>
          <w:rFonts w:cstheme="minorHAnsi"/>
          <w:sz w:val="20"/>
          <w:szCs w:val="20"/>
        </w:rPr>
        <w:t>169.a</w:t>
      </w:r>
      <w:proofErr w:type="spellEnd"/>
      <w:r w:rsidRPr="009D261B">
        <w:rPr>
          <w:rFonts w:cstheme="minorHAnsi"/>
          <w:sz w:val="20"/>
          <w:szCs w:val="20"/>
        </w:rPr>
        <w:t xml:space="preserve"> (javno poticanje na terorizam) i članka </w:t>
      </w:r>
      <w:proofErr w:type="spellStart"/>
      <w:r w:rsidRPr="009D261B">
        <w:rPr>
          <w:rFonts w:cstheme="minorHAnsi"/>
          <w:sz w:val="20"/>
          <w:szCs w:val="20"/>
        </w:rPr>
        <w:t>169.b</w:t>
      </w:r>
      <w:proofErr w:type="spellEnd"/>
      <w:r w:rsidRPr="009D261B">
        <w:rPr>
          <w:rFonts w:cstheme="minorHAnsi"/>
          <w:sz w:val="20"/>
          <w:szCs w:val="20"/>
        </w:rPr>
        <w:t xml:space="preserve"> (novačenje i obuka za terorizam) iz Kaznenog zakona (»Narodne novine«, br. 110/97., 27/98., 50/00., 129/00., 51/01., 111/03., 190/03., 105/04., 84/05., 71/06., 110/07., 152/08., 57/11., 77/11. i 143/12.)</w:t>
      </w:r>
    </w:p>
    <w:p w14:paraId="6EAC596C" w14:textId="77777777" w:rsidR="00075F1E" w:rsidRPr="009D261B" w:rsidRDefault="00075F1E" w:rsidP="00075F1E">
      <w:pPr>
        <w:numPr>
          <w:ilvl w:val="0"/>
          <w:numId w:val="34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pranje novca ili financiranje terorizma, na temelju:</w:t>
      </w:r>
    </w:p>
    <w:p w14:paraId="64EF845C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98. (financiranje terorizma) i članka 265. (pranje novca) Kaznenog zakona i</w:t>
      </w:r>
    </w:p>
    <w:p w14:paraId="53B5AEA3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7BF98EA9" w14:textId="77777777" w:rsidR="00075F1E" w:rsidRPr="009D261B" w:rsidRDefault="00075F1E" w:rsidP="00075F1E">
      <w:pPr>
        <w:numPr>
          <w:ilvl w:val="0"/>
          <w:numId w:val="34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dječji rad ili druge oblike trgovanja ljudima, na temelju:</w:t>
      </w:r>
    </w:p>
    <w:p w14:paraId="2FE2D55E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106. (trgovanje ljudima) Kaznenog zakona</w:t>
      </w:r>
    </w:p>
    <w:p w14:paraId="2C204740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6D5A1C64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</w:p>
    <w:p w14:paraId="61DABE41" w14:textId="77777777" w:rsidR="00075F1E" w:rsidRDefault="00075F1E" w:rsidP="00075F1E">
      <w:pPr>
        <w:jc w:val="both"/>
        <w:rPr>
          <w:rFonts w:cstheme="minorHAnsi"/>
          <w:sz w:val="20"/>
          <w:szCs w:val="20"/>
        </w:rPr>
      </w:pPr>
    </w:p>
    <w:p w14:paraId="1FC1BA27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</w:p>
    <w:p w14:paraId="660F2B47" w14:textId="77777777" w:rsidR="00075F1E" w:rsidRPr="009D261B" w:rsidRDefault="00075F1E" w:rsidP="00075F1E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M.P.</w:t>
      </w:r>
    </w:p>
    <w:p w14:paraId="6EFC3D13" w14:textId="77777777" w:rsidR="00075F1E" w:rsidRPr="009D261B" w:rsidRDefault="00075F1E" w:rsidP="00075F1E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______________________________________</w:t>
      </w:r>
    </w:p>
    <w:p w14:paraId="5DBFEC86" w14:textId="77777777" w:rsidR="00075F1E" w:rsidRPr="009D261B" w:rsidRDefault="00075F1E" w:rsidP="00075F1E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(ime, prezime osobe iz članka 251. stavak 1. točka 1.)</w:t>
      </w:r>
    </w:p>
    <w:p w14:paraId="26E1BCCE" w14:textId="77777777" w:rsidR="00075F1E" w:rsidRPr="009D261B" w:rsidRDefault="00075F1E" w:rsidP="00075F1E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_________________________________________</w:t>
      </w:r>
    </w:p>
    <w:p w14:paraId="3D14E26F" w14:textId="77777777" w:rsidR="00075F1E" w:rsidRPr="009D261B" w:rsidRDefault="00075F1E" w:rsidP="00075F1E">
      <w:pPr>
        <w:ind w:left="4395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(potpis osobe iz članka 251. stavak </w:t>
      </w:r>
      <w:proofErr w:type="spellStart"/>
      <w:r w:rsidRPr="009D261B">
        <w:rPr>
          <w:rFonts w:cstheme="minorHAnsi"/>
          <w:sz w:val="20"/>
          <w:szCs w:val="20"/>
        </w:rPr>
        <w:t>1.točka</w:t>
      </w:r>
      <w:proofErr w:type="spellEnd"/>
      <w:r w:rsidRPr="009D261B">
        <w:rPr>
          <w:rFonts w:cstheme="minorHAnsi"/>
          <w:sz w:val="20"/>
          <w:szCs w:val="20"/>
        </w:rPr>
        <w:t xml:space="preserve"> 1.)</w:t>
      </w:r>
    </w:p>
    <w:p w14:paraId="653F8D9F" w14:textId="66D01BEC" w:rsidR="00075F1E" w:rsidRDefault="00075F1E" w:rsidP="00075F1E">
      <w:pPr>
        <w:rPr>
          <w:rFonts w:cstheme="minorHAnsi"/>
          <w:b/>
          <w:sz w:val="20"/>
          <w:szCs w:val="20"/>
        </w:rPr>
      </w:pPr>
    </w:p>
    <w:p w14:paraId="58CC0779" w14:textId="26478586" w:rsidR="00075F1E" w:rsidRDefault="00075F1E" w:rsidP="00075F1E">
      <w:pPr>
        <w:rPr>
          <w:rFonts w:cstheme="minorHAnsi"/>
          <w:b/>
          <w:sz w:val="20"/>
          <w:szCs w:val="20"/>
        </w:rPr>
      </w:pPr>
    </w:p>
    <w:p w14:paraId="20DA33FB" w14:textId="77777777" w:rsidR="00075F1E" w:rsidRPr="009D261B" w:rsidRDefault="00075F1E" w:rsidP="00075F1E">
      <w:pPr>
        <w:rPr>
          <w:rFonts w:cstheme="minorHAnsi"/>
          <w:b/>
          <w:sz w:val="20"/>
          <w:szCs w:val="20"/>
        </w:rPr>
      </w:pPr>
    </w:p>
    <w:p w14:paraId="5228E9AC" w14:textId="77777777" w:rsidR="00075F1E" w:rsidRPr="009D261B" w:rsidRDefault="00075F1E" w:rsidP="00075F1E">
      <w:pPr>
        <w:rPr>
          <w:rFonts w:cstheme="minorHAnsi"/>
          <w:b/>
          <w:sz w:val="20"/>
          <w:szCs w:val="20"/>
        </w:rPr>
      </w:pPr>
    </w:p>
    <w:p w14:paraId="06994E52" w14:textId="77777777" w:rsidR="00075F1E" w:rsidRPr="009D261B" w:rsidRDefault="00075F1E" w:rsidP="00075F1E">
      <w:pPr>
        <w:rPr>
          <w:rFonts w:cstheme="minorHAnsi"/>
          <w:sz w:val="18"/>
          <w:szCs w:val="18"/>
        </w:rPr>
      </w:pPr>
      <w:r w:rsidRPr="009D261B">
        <w:rPr>
          <w:rFonts w:cstheme="minorHAnsi"/>
          <w:b/>
          <w:sz w:val="18"/>
          <w:szCs w:val="18"/>
        </w:rPr>
        <w:t>UPUTA:</w:t>
      </w:r>
      <w:r w:rsidRPr="009D261B">
        <w:rPr>
          <w:rFonts w:cstheme="minorHAnsi"/>
          <w:sz w:val="18"/>
          <w:szCs w:val="18"/>
        </w:rPr>
        <w:t xml:space="preserve"> Ovaj obrazac potpisuje osoba ovlaštena za samostalno i pojedinačno zastupanje gospodarskog subjekta (ili osobe koje su ovlaštene za skupno zastupanje gospodarskog subjekta), a koje su državljani Republike Hrvatske. Ovaj obrazac Izjave o nekažnjavanju </w:t>
      </w:r>
      <w:r w:rsidRPr="009D261B">
        <w:rPr>
          <w:rFonts w:cstheme="minorHAnsi"/>
          <w:b/>
          <w:sz w:val="18"/>
          <w:szCs w:val="18"/>
          <w:u w:val="single"/>
        </w:rPr>
        <w:t>mora imati ovjereni potpis davatelja Izjave kod javnog bilježnika</w:t>
      </w:r>
      <w:r w:rsidRPr="009D261B">
        <w:rPr>
          <w:rFonts w:cstheme="minorHAnsi"/>
          <w:b/>
          <w:sz w:val="18"/>
          <w:szCs w:val="18"/>
        </w:rPr>
        <w:t xml:space="preserve"> </w:t>
      </w:r>
      <w:r w:rsidRPr="009D261B">
        <w:rPr>
          <w:rFonts w:cstheme="minorHAnsi"/>
          <w:sz w:val="18"/>
          <w:szCs w:val="18"/>
        </w:rPr>
        <w:t>ili kod nadležne sudske ili upravne vlasti ili strukovnog ili trgovinskog tijela u Republici Hrvatskoj.</w:t>
      </w:r>
    </w:p>
    <w:p w14:paraId="425E434E" w14:textId="77777777" w:rsidR="00075F1E" w:rsidRDefault="00075F1E" w:rsidP="00075F1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Obrazac 3</w:t>
      </w:r>
    </w:p>
    <w:p w14:paraId="3548E4EC" w14:textId="77777777" w:rsidR="00075F1E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PRILOG 12.</w:t>
      </w:r>
      <w:r w:rsidRPr="009D261B">
        <w:rPr>
          <w:rFonts w:cstheme="minorHAnsi"/>
          <w:sz w:val="20"/>
          <w:szCs w:val="20"/>
        </w:rPr>
        <w:tab/>
      </w:r>
    </w:p>
    <w:p w14:paraId="4883068E" w14:textId="77777777" w:rsidR="00075F1E" w:rsidRPr="009D261B" w:rsidRDefault="00075F1E" w:rsidP="00075F1E">
      <w:pPr>
        <w:rPr>
          <w:rFonts w:cstheme="minorHAnsi"/>
          <w:b/>
          <w:bCs/>
          <w:sz w:val="20"/>
          <w:szCs w:val="20"/>
        </w:rPr>
      </w:pPr>
      <w:r w:rsidRPr="009D261B">
        <w:rPr>
          <w:rFonts w:cstheme="minorHAnsi"/>
          <w:b/>
          <w:bCs/>
          <w:sz w:val="20"/>
          <w:szCs w:val="20"/>
        </w:rPr>
        <w:t>IZJAVA O NEKAŽNJAVANJU ZA GOSPODARSKI SUBJEKT – POSLOVNI NASTAN IZVAN REPUBLIKE HRVATSKE</w:t>
      </w:r>
    </w:p>
    <w:p w14:paraId="659F40BD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Temeljem članka 251 stavka 1. točka 2. i članka 265. stavka 2. ZJN 2016, kao osoba ovlaštena za zastupanje gospodarskog subjekta dajem sljedeću:</w:t>
      </w:r>
    </w:p>
    <w:p w14:paraId="2983739E" w14:textId="77777777" w:rsidR="00075F1E" w:rsidRPr="009D261B" w:rsidRDefault="00075F1E" w:rsidP="00075F1E">
      <w:pPr>
        <w:rPr>
          <w:rFonts w:cstheme="minorHAnsi"/>
          <w:b/>
          <w:sz w:val="20"/>
          <w:szCs w:val="20"/>
        </w:rPr>
      </w:pPr>
    </w:p>
    <w:p w14:paraId="32F74FE3" w14:textId="77777777" w:rsidR="00075F1E" w:rsidRPr="009D261B" w:rsidRDefault="00075F1E" w:rsidP="00075F1E">
      <w:pPr>
        <w:jc w:val="center"/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I Z J A V U   O   N E K A Ž</w:t>
      </w:r>
      <w:r>
        <w:rPr>
          <w:rFonts w:cstheme="minorHAnsi"/>
          <w:b/>
          <w:sz w:val="20"/>
          <w:szCs w:val="20"/>
        </w:rPr>
        <w:t xml:space="preserve"> </w:t>
      </w:r>
      <w:r w:rsidRPr="009D261B">
        <w:rPr>
          <w:rFonts w:cstheme="minorHAnsi"/>
          <w:b/>
          <w:sz w:val="20"/>
          <w:szCs w:val="20"/>
        </w:rPr>
        <w:t>N J A V A N J U</w:t>
      </w:r>
    </w:p>
    <w:p w14:paraId="54C088FC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kojom ja _____________________________</w:t>
      </w:r>
      <w:r>
        <w:rPr>
          <w:rFonts w:cstheme="minorHAnsi"/>
          <w:sz w:val="20"/>
          <w:szCs w:val="20"/>
        </w:rPr>
        <w:t>_____</w:t>
      </w:r>
      <w:r w:rsidRPr="009D261B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</w:t>
      </w:r>
      <w:r w:rsidRPr="009D261B">
        <w:rPr>
          <w:rFonts w:cstheme="minorHAnsi"/>
          <w:sz w:val="20"/>
          <w:szCs w:val="20"/>
        </w:rPr>
        <w:t>_ iz _</w:t>
      </w:r>
      <w:r>
        <w:rPr>
          <w:rFonts w:cstheme="minorHAnsi"/>
          <w:sz w:val="20"/>
          <w:szCs w:val="20"/>
        </w:rPr>
        <w:t>______________</w:t>
      </w:r>
      <w:r w:rsidRPr="009D261B">
        <w:rPr>
          <w:rFonts w:cstheme="minorHAnsi"/>
          <w:sz w:val="20"/>
          <w:szCs w:val="20"/>
        </w:rPr>
        <w:t>__________________________</w:t>
      </w:r>
    </w:p>
    <w:p w14:paraId="79541D5C" w14:textId="77777777" w:rsidR="00075F1E" w:rsidRPr="009D261B" w:rsidRDefault="00075F1E" w:rsidP="00075F1E">
      <w:pPr>
        <w:jc w:val="center"/>
        <w:rPr>
          <w:rFonts w:cstheme="minorHAnsi"/>
          <w:i/>
          <w:sz w:val="20"/>
          <w:szCs w:val="20"/>
        </w:rPr>
      </w:pPr>
      <w:r w:rsidRPr="009D261B">
        <w:rPr>
          <w:rFonts w:cstheme="minorHAnsi"/>
          <w:i/>
          <w:sz w:val="20"/>
          <w:szCs w:val="20"/>
        </w:rPr>
        <w:t xml:space="preserve">(ime i prezime) </w:t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</w:r>
      <w:r w:rsidRPr="009D261B">
        <w:rPr>
          <w:rFonts w:cstheme="minorHAnsi"/>
          <w:i/>
          <w:sz w:val="20"/>
          <w:szCs w:val="20"/>
        </w:rPr>
        <w:tab/>
        <w:t>(adresa stanovanja)</w:t>
      </w:r>
    </w:p>
    <w:p w14:paraId="2AF74F41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broj identifikacijskog dokumenta __________________ izdanog od________</w:t>
      </w:r>
      <w:r>
        <w:rPr>
          <w:rFonts w:cstheme="minorHAnsi"/>
          <w:sz w:val="20"/>
          <w:szCs w:val="20"/>
        </w:rPr>
        <w:t>________</w:t>
      </w:r>
      <w:r w:rsidRPr="009D261B">
        <w:rPr>
          <w:rFonts w:cstheme="minorHAnsi"/>
          <w:sz w:val="20"/>
          <w:szCs w:val="20"/>
        </w:rPr>
        <w:t>____________________,</w:t>
      </w:r>
    </w:p>
    <w:p w14:paraId="6CA83BC4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  <w:lang w:val="x-none"/>
        </w:rPr>
        <w:t xml:space="preserve">kao osoba iz članka 251. stavka 1. točke 1. Zakona o javnoj nabavi </w:t>
      </w:r>
      <w:r w:rsidRPr="009D261B">
        <w:rPr>
          <w:rFonts w:cstheme="minorHAnsi"/>
          <w:b/>
          <w:sz w:val="20"/>
          <w:szCs w:val="20"/>
          <w:lang w:val="x-none"/>
        </w:rPr>
        <w:t>za sebe, za gospodarski subjekt</w:t>
      </w:r>
      <w:r w:rsidRPr="009D261B">
        <w:rPr>
          <w:rFonts w:cstheme="minorHAnsi"/>
          <w:sz w:val="20"/>
          <w:szCs w:val="20"/>
          <w:lang w:val="x-none"/>
        </w:rPr>
        <w:t xml:space="preserve">  i za sve osobe koje su članovi upravnog, upravljačkog ili nadzornog tijela ili imaju ovlasti zastupanja, donošenja odluka ili nadzora gospodarskog subjekta.</w:t>
      </w:r>
    </w:p>
    <w:p w14:paraId="0D09AF2A" w14:textId="77777777" w:rsidR="00075F1E" w:rsidRPr="009D261B" w:rsidRDefault="00075F1E" w:rsidP="00075F1E">
      <w:pPr>
        <w:rPr>
          <w:rFonts w:cstheme="minorHAnsi"/>
          <w:sz w:val="8"/>
          <w:szCs w:val="8"/>
        </w:rPr>
      </w:pPr>
    </w:p>
    <w:p w14:paraId="47919388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</w:t>
      </w:r>
      <w:r>
        <w:rPr>
          <w:rFonts w:cstheme="minorHAnsi"/>
          <w:sz w:val="20"/>
          <w:szCs w:val="20"/>
        </w:rPr>
        <w:t>________________________</w:t>
      </w:r>
      <w:r w:rsidRPr="009D261B">
        <w:rPr>
          <w:rFonts w:cstheme="minorHAnsi"/>
          <w:sz w:val="20"/>
          <w:szCs w:val="20"/>
        </w:rPr>
        <w:t>________________________________________________</w:t>
      </w:r>
    </w:p>
    <w:p w14:paraId="36D5A7DE" w14:textId="77777777" w:rsidR="00075F1E" w:rsidRPr="009D261B" w:rsidRDefault="00075F1E" w:rsidP="00075F1E">
      <w:pPr>
        <w:jc w:val="center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(naziv i sjedište gospodarskog subjekta, OIB)</w:t>
      </w:r>
    </w:p>
    <w:p w14:paraId="3D95B2DC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Izjavljujem da ja osobno niti gore navedeni gospodarski subjekt  kao i sve osobe koje su članovi upravnog, upravljačkog ili nadzornog tijela ili imaju ovlasti zastupanja, donošenja odluka ili nadzora gospodarskog subjekta nismo pravomoćnom presudom osuđeni za:</w:t>
      </w:r>
    </w:p>
    <w:p w14:paraId="32FB7924" w14:textId="77777777" w:rsidR="00075F1E" w:rsidRPr="009D261B" w:rsidRDefault="00075F1E" w:rsidP="00075F1E">
      <w:pPr>
        <w:numPr>
          <w:ilvl w:val="0"/>
          <w:numId w:val="35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sudjelovanje u zločinačkoj organizaciji, na temelju:</w:t>
      </w:r>
    </w:p>
    <w:p w14:paraId="74631E09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328. (zločinačko udruženje) i članka 329. (počinjenje kaznenog djela u sastavu zločinačkog udruženja) Kaznenog zakona i</w:t>
      </w:r>
    </w:p>
    <w:p w14:paraId="198435CF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00110777" w14:textId="77777777" w:rsidR="00075F1E" w:rsidRPr="009D261B" w:rsidRDefault="00075F1E" w:rsidP="00075F1E">
      <w:pPr>
        <w:numPr>
          <w:ilvl w:val="0"/>
          <w:numId w:val="35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korupciju, na temelju:</w:t>
      </w:r>
    </w:p>
    <w:p w14:paraId="28581BBA" w14:textId="77777777" w:rsidR="00075F1E" w:rsidRPr="009D261B" w:rsidRDefault="00075F1E" w:rsidP="00075F1E">
      <w:pPr>
        <w:numPr>
          <w:ilvl w:val="0"/>
          <w:numId w:val="3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572C6A97" w14:textId="77777777" w:rsidR="00075F1E" w:rsidRPr="009D261B" w:rsidRDefault="00075F1E" w:rsidP="00075F1E">
      <w:pPr>
        <w:numPr>
          <w:ilvl w:val="0"/>
          <w:numId w:val="3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članka </w:t>
      </w:r>
      <w:proofErr w:type="spellStart"/>
      <w:r w:rsidRPr="009D261B">
        <w:rPr>
          <w:rFonts w:cstheme="minorHAnsi"/>
          <w:sz w:val="20"/>
          <w:szCs w:val="20"/>
        </w:rPr>
        <w:t>294.a</w:t>
      </w:r>
      <w:proofErr w:type="spellEnd"/>
      <w:r w:rsidRPr="009D261B">
        <w:rPr>
          <w:rFonts w:cstheme="minorHAnsi"/>
          <w:sz w:val="20"/>
          <w:szCs w:val="20"/>
        </w:rPr>
        <w:t xml:space="preserve"> (primanje mita u gospodarskom poslovanju), članka </w:t>
      </w:r>
      <w:proofErr w:type="spellStart"/>
      <w:r w:rsidRPr="009D261B">
        <w:rPr>
          <w:rFonts w:cstheme="minorHAnsi"/>
          <w:sz w:val="20"/>
          <w:szCs w:val="20"/>
        </w:rPr>
        <w:t>294.b</w:t>
      </w:r>
      <w:proofErr w:type="spellEnd"/>
      <w:r w:rsidRPr="009D261B">
        <w:rPr>
          <w:rFonts w:cstheme="minorHAnsi"/>
          <w:sz w:val="20"/>
          <w:szCs w:val="20"/>
        </w:rPr>
        <w:t xml:space="preserve">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5E01F6EC" w14:textId="77777777" w:rsidR="00075F1E" w:rsidRPr="009D261B" w:rsidRDefault="00075F1E" w:rsidP="00075F1E">
      <w:pPr>
        <w:numPr>
          <w:ilvl w:val="0"/>
          <w:numId w:val="35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prijevaru, na temelju:</w:t>
      </w:r>
    </w:p>
    <w:p w14:paraId="0C6AB44C" w14:textId="77777777" w:rsidR="00075F1E" w:rsidRPr="009D261B" w:rsidRDefault="00075F1E" w:rsidP="00075F1E">
      <w:pPr>
        <w:numPr>
          <w:ilvl w:val="0"/>
          <w:numId w:val="3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236. (prijevara), članka 247. (prijevara u gospodarskom poslovanju), članka 256. (utaja poreza ili carine) i članka 258. (subvencijska prijevara) Kaznenog zakona i</w:t>
      </w:r>
    </w:p>
    <w:p w14:paraId="7493850C" w14:textId="77777777" w:rsidR="00075F1E" w:rsidRPr="009D261B" w:rsidRDefault="00075F1E" w:rsidP="00075F1E">
      <w:pPr>
        <w:numPr>
          <w:ilvl w:val="0"/>
          <w:numId w:val="3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lastRenderedPageBreak/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A641B76" w14:textId="77777777" w:rsidR="00075F1E" w:rsidRPr="009D261B" w:rsidRDefault="00075F1E" w:rsidP="00075F1E">
      <w:pPr>
        <w:numPr>
          <w:ilvl w:val="0"/>
          <w:numId w:val="35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terorizam ili kaznena djela povezana s terorističkim aktivnostima, na temelju:</w:t>
      </w:r>
    </w:p>
    <w:p w14:paraId="4D7E72AE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07025DDF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članka 169. (terorizam), članka </w:t>
      </w:r>
      <w:proofErr w:type="spellStart"/>
      <w:r w:rsidRPr="009D261B">
        <w:rPr>
          <w:rFonts w:cstheme="minorHAnsi"/>
          <w:sz w:val="20"/>
          <w:szCs w:val="20"/>
        </w:rPr>
        <w:t>169.a</w:t>
      </w:r>
      <w:proofErr w:type="spellEnd"/>
      <w:r w:rsidRPr="009D261B">
        <w:rPr>
          <w:rFonts w:cstheme="minorHAnsi"/>
          <w:sz w:val="20"/>
          <w:szCs w:val="20"/>
        </w:rPr>
        <w:t xml:space="preserve"> (javno poticanje na terorizam) i članka </w:t>
      </w:r>
      <w:proofErr w:type="spellStart"/>
      <w:r w:rsidRPr="009D261B">
        <w:rPr>
          <w:rFonts w:cstheme="minorHAnsi"/>
          <w:sz w:val="20"/>
          <w:szCs w:val="20"/>
        </w:rPr>
        <w:t>169.b</w:t>
      </w:r>
      <w:proofErr w:type="spellEnd"/>
      <w:r w:rsidRPr="009D261B">
        <w:rPr>
          <w:rFonts w:cstheme="minorHAnsi"/>
          <w:sz w:val="20"/>
          <w:szCs w:val="20"/>
        </w:rPr>
        <w:t xml:space="preserve"> (novačenje i obuka za terorizam) iz Kaznenog zakona (»Narodne novine«, br. 110/97., 27/98., 50/00., 129/00., 51/01., 111/03., 190/03., 105/04., 84/05., 71/06., 110/07., 152/08., 57/11., 77/11. i 143/12.)</w:t>
      </w:r>
    </w:p>
    <w:p w14:paraId="00D7F3A1" w14:textId="77777777" w:rsidR="00075F1E" w:rsidRPr="009D261B" w:rsidRDefault="00075F1E" w:rsidP="00075F1E">
      <w:pPr>
        <w:numPr>
          <w:ilvl w:val="0"/>
          <w:numId w:val="35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pranje novca ili financiranje terorizma, na temelju:</w:t>
      </w:r>
    </w:p>
    <w:p w14:paraId="77AA2321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98. (financiranje terorizma) i članka 265. (pranje novca) Kaznenog zakona i</w:t>
      </w:r>
    </w:p>
    <w:p w14:paraId="5512994E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45903581" w14:textId="77777777" w:rsidR="00075F1E" w:rsidRPr="009D261B" w:rsidRDefault="00075F1E" w:rsidP="00075F1E">
      <w:pPr>
        <w:numPr>
          <w:ilvl w:val="0"/>
          <w:numId w:val="35"/>
        </w:numPr>
        <w:rPr>
          <w:rFonts w:cstheme="minorHAnsi"/>
          <w:b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dječji rad ili druge oblike trgovanja ljudima, na temelju:</w:t>
      </w:r>
    </w:p>
    <w:p w14:paraId="48616C7B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106. (trgovanje ljudima) Kaznenog zakona</w:t>
      </w:r>
    </w:p>
    <w:p w14:paraId="5C8B839F" w14:textId="77777777" w:rsidR="00075F1E" w:rsidRPr="009D261B" w:rsidRDefault="00075F1E" w:rsidP="00075F1E">
      <w:pPr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članka 175. (trgovanje ljudima i ropstvo) iz Kaznenog zakona (»Narodne novine«, br. 110/97., 27/98., 50/00., 129/00., 51/01., 111/03., 190/03., 105/04., 84/05., 71/06., 110/07., 152/08., 57/11., 77/11. i 143/12.),</w:t>
      </w:r>
    </w:p>
    <w:p w14:paraId="6F455BE7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kao ni za odgovarajuća kaznena djela koja, prema nacionalnim propisima države poslovnog </w:t>
      </w:r>
      <w:proofErr w:type="spellStart"/>
      <w:r w:rsidRPr="009D261B">
        <w:rPr>
          <w:rFonts w:cstheme="minorHAnsi"/>
          <w:sz w:val="20"/>
          <w:szCs w:val="20"/>
        </w:rPr>
        <w:t>nastana</w:t>
      </w:r>
      <w:proofErr w:type="spellEnd"/>
      <w:r w:rsidRPr="009D261B">
        <w:rPr>
          <w:rFonts w:cstheme="minorHAnsi"/>
          <w:sz w:val="20"/>
          <w:szCs w:val="20"/>
        </w:rPr>
        <w:t xml:space="preserve"> gospodarskog subjekta, odnosno države čiji sam državljanin, obuhvaćaju razloge za isključenje iz članka 57. stavka 1. točaka od (a) do (f) Direktive 2014/24/EU.</w:t>
      </w:r>
    </w:p>
    <w:p w14:paraId="52E39165" w14:textId="77777777" w:rsidR="00075F1E" w:rsidRDefault="00075F1E" w:rsidP="00075F1E">
      <w:pPr>
        <w:jc w:val="both"/>
        <w:rPr>
          <w:rFonts w:cstheme="minorHAnsi"/>
          <w:b/>
          <w:sz w:val="20"/>
          <w:szCs w:val="20"/>
        </w:rPr>
      </w:pPr>
    </w:p>
    <w:p w14:paraId="64C63189" w14:textId="77777777" w:rsidR="00075F1E" w:rsidRPr="009D261B" w:rsidRDefault="00075F1E" w:rsidP="00075F1E">
      <w:pPr>
        <w:jc w:val="both"/>
        <w:rPr>
          <w:rFonts w:cstheme="minorHAnsi"/>
          <w:sz w:val="20"/>
          <w:szCs w:val="20"/>
        </w:rPr>
      </w:pPr>
    </w:p>
    <w:p w14:paraId="22675413" w14:textId="77777777" w:rsidR="00075F1E" w:rsidRPr="009D261B" w:rsidRDefault="00075F1E" w:rsidP="00075F1E">
      <w:pPr>
        <w:ind w:left="4536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M.P.</w:t>
      </w:r>
    </w:p>
    <w:p w14:paraId="711127AE" w14:textId="77777777" w:rsidR="00075F1E" w:rsidRPr="009D261B" w:rsidRDefault="00075F1E" w:rsidP="00075F1E">
      <w:pPr>
        <w:ind w:left="4536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____________________________________</w:t>
      </w:r>
    </w:p>
    <w:p w14:paraId="3A2C22B1" w14:textId="77777777" w:rsidR="00075F1E" w:rsidRPr="009D261B" w:rsidRDefault="00075F1E" w:rsidP="00075F1E">
      <w:pPr>
        <w:ind w:left="4536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(ime i prezime osobe iz članka 251. stavak </w:t>
      </w:r>
      <w:proofErr w:type="spellStart"/>
      <w:r w:rsidRPr="009D261B">
        <w:rPr>
          <w:rFonts w:cstheme="minorHAnsi"/>
          <w:sz w:val="20"/>
          <w:szCs w:val="20"/>
        </w:rPr>
        <w:t>1.točka</w:t>
      </w:r>
      <w:proofErr w:type="spellEnd"/>
      <w:r w:rsidRPr="009D261B">
        <w:rPr>
          <w:rFonts w:cstheme="minorHAnsi"/>
          <w:sz w:val="20"/>
          <w:szCs w:val="20"/>
        </w:rPr>
        <w:t xml:space="preserve"> 2.)</w:t>
      </w:r>
    </w:p>
    <w:p w14:paraId="4A3BAA1B" w14:textId="77777777" w:rsidR="00075F1E" w:rsidRPr="009D261B" w:rsidRDefault="00075F1E" w:rsidP="00075F1E">
      <w:pPr>
        <w:ind w:left="4536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>________________________________</w:t>
      </w:r>
    </w:p>
    <w:p w14:paraId="6DF9A46C" w14:textId="77777777" w:rsidR="00075F1E" w:rsidRPr="009D261B" w:rsidRDefault="00075F1E" w:rsidP="00075F1E">
      <w:pPr>
        <w:ind w:left="4536"/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(potpis osobe iz članka 251. stavak </w:t>
      </w:r>
      <w:proofErr w:type="spellStart"/>
      <w:r w:rsidRPr="009D261B">
        <w:rPr>
          <w:rFonts w:cstheme="minorHAnsi"/>
          <w:sz w:val="20"/>
          <w:szCs w:val="20"/>
        </w:rPr>
        <w:t>1.točka</w:t>
      </w:r>
      <w:proofErr w:type="spellEnd"/>
      <w:r w:rsidRPr="009D261B">
        <w:rPr>
          <w:rFonts w:cstheme="minorHAnsi"/>
          <w:sz w:val="20"/>
          <w:szCs w:val="20"/>
        </w:rPr>
        <w:t xml:space="preserve"> 2.)</w:t>
      </w:r>
    </w:p>
    <w:p w14:paraId="1D25C28A" w14:textId="5CAF95FD" w:rsidR="00075F1E" w:rsidRDefault="00075F1E" w:rsidP="00075F1E">
      <w:pPr>
        <w:rPr>
          <w:rFonts w:cstheme="minorHAnsi"/>
          <w:sz w:val="20"/>
          <w:szCs w:val="20"/>
        </w:rPr>
      </w:pPr>
    </w:p>
    <w:p w14:paraId="5719F9A7" w14:textId="1A8B6758" w:rsidR="00075F1E" w:rsidRDefault="00075F1E" w:rsidP="00075F1E">
      <w:pPr>
        <w:rPr>
          <w:rFonts w:cstheme="minorHAnsi"/>
          <w:sz w:val="20"/>
          <w:szCs w:val="20"/>
        </w:rPr>
      </w:pPr>
    </w:p>
    <w:p w14:paraId="71084F1E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</w:p>
    <w:p w14:paraId="4CA4F2FC" w14:textId="77777777" w:rsidR="00075F1E" w:rsidRPr="009D261B" w:rsidRDefault="00075F1E" w:rsidP="00075F1E">
      <w:pPr>
        <w:rPr>
          <w:rFonts w:cstheme="minorHAnsi"/>
          <w:sz w:val="20"/>
          <w:szCs w:val="20"/>
        </w:rPr>
      </w:pPr>
      <w:r w:rsidRPr="009D261B">
        <w:rPr>
          <w:rFonts w:cstheme="minorHAnsi"/>
          <w:sz w:val="20"/>
          <w:szCs w:val="20"/>
        </w:rPr>
        <w:t xml:space="preserve">Ovaj obrazac potpisuje osoba ovlaštena za samostalno i pojedinačno zastupanje gospodarskog subjekta (ili osobe koje su ovlaštene za skupno zastupanje gospodarskog subjekta). Izjava o nekažnjavanju mora biti s ovjerenim potpisom kod nadležne sudske ili upravne vlasti, javnog bilježnika ili strukovnog ili trgovinskog tijela u državi poslovnog </w:t>
      </w:r>
      <w:proofErr w:type="spellStart"/>
      <w:r w:rsidRPr="009D261B">
        <w:rPr>
          <w:rFonts w:cstheme="minorHAnsi"/>
          <w:sz w:val="20"/>
          <w:szCs w:val="20"/>
        </w:rPr>
        <w:t>nastana</w:t>
      </w:r>
      <w:proofErr w:type="spellEnd"/>
      <w:r w:rsidRPr="009D261B">
        <w:rPr>
          <w:rFonts w:cstheme="minorHAnsi"/>
          <w:sz w:val="20"/>
          <w:szCs w:val="20"/>
        </w:rPr>
        <w:t xml:space="preserve"> gospodarskog subjekta, odnosno državi čiji je osoba državljanin. </w:t>
      </w:r>
    </w:p>
    <w:p w14:paraId="69AB786A" w14:textId="48220892" w:rsidR="0080308D" w:rsidRPr="00075F1E" w:rsidRDefault="00075F1E" w:rsidP="0080308D">
      <w:pPr>
        <w:rPr>
          <w:rFonts w:cstheme="minorHAnsi"/>
          <w:sz w:val="20"/>
          <w:szCs w:val="20"/>
        </w:rPr>
      </w:pPr>
      <w:r w:rsidRPr="009D261B">
        <w:rPr>
          <w:rFonts w:cstheme="minorHAnsi"/>
          <w:b/>
          <w:sz w:val="20"/>
          <w:szCs w:val="20"/>
        </w:rPr>
        <w:t>NAPOMENA:</w:t>
      </w:r>
      <w:r w:rsidRPr="009D261B">
        <w:rPr>
          <w:rFonts w:cstheme="minorHAnsi"/>
          <w:sz w:val="20"/>
          <w:szCs w:val="20"/>
        </w:rPr>
        <w:t xml:space="preserve"> Prihvaća se i Izjava o nekažnjavanju s ovjerenim potpisom kod javnog bilježnika iz Republike Hrvatske.</w:t>
      </w:r>
    </w:p>
    <w:p w14:paraId="723756E4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lastRenderedPageBreak/>
        <w:t>PONUDITELJ:</w:t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/>
          <w:sz w:val="20"/>
          <w:szCs w:val="20"/>
        </w:rPr>
        <w:tab/>
      </w:r>
      <w:r w:rsidRPr="00FA369D">
        <w:rPr>
          <w:rFonts w:cstheme="minorHAnsi"/>
          <w:bCs/>
          <w:i/>
          <w:sz w:val="20"/>
          <w:szCs w:val="20"/>
        </w:rPr>
        <w:t xml:space="preserve"> </w:t>
      </w:r>
      <w:r w:rsidRPr="00FA369D">
        <w:rPr>
          <w:rFonts w:cstheme="minorHAnsi"/>
          <w:sz w:val="20"/>
          <w:szCs w:val="20"/>
        </w:rPr>
        <w:t xml:space="preserve">_________________________________________ </w:t>
      </w:r>
    </w:p>
    <w:p w14:paraId="500D679B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</w:p>
    <w:p w14:paraId="2D4C8C09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_________________________________________</w:t>
      </w:r>
    </w:p>
    <w:p w14:paraId="6CA5103B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(ime tvrtke, sjedište, adresa, MB)</w:t>
      </w:r>
    </w:p>
    <w:p w14:paraId="136C94E8" w14:textId="77777777" w:rsidR="0080308D" w:rsidRPr="00FA369D" w:rsidRDefault="0080308D" w:rsidP="0080308D">
      <w:pPr>
        <w:rPr>
          <w:rFonts w:cstheme="minorHAnsi"/>
          <w:i/>
          <w:iCs/>
          <w:sz w:val="20"/>
          <w:szCs w:val="20"/>
        </w:rPr>
      </w:pPr>
    </w:p>
    <w:p w14:paraId="47994A4B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</w:p>
    <w:p w14:paraId="5EC3FA0F" w14:textId="77777777" w:rsidR="0080308D" w:rsidRPr="00FA369D" w:rsidRDefault="0080308D" w:rsidP="0080308D">
      <w:pPr>
        <w:jc w:val="center"/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1F5CF0FC" w14:textId="77777777" w:rsidR="0080308D" w:rsidRPr="00FA369D" w:rsidRDefault="0080308D" w:rsidP="0080308D">
      <w:pPr>
        <w:rPr>
          <w:rFonts w:cstheme="minorHAnsi"/>
          <w:b/>
          <w:bCs/>
          <w:sz w:val="20"/>
          <w:szCs w:val="20"/>
        </w:rPr>
      </w:pPr>
    </w:p>
    <w:p w14:paraId="4B95BDBA" w14:textId="77777777" w:rsidR="0080308D" w:rsidRPr="00FA369D" w:rsidRDefault="0080308D" w:rsidP="0080308D">
      <w:pPr>
        <w:rPr>
          <w:rFonts w:cstheme="minorHAnsi"/>
          <w:b/>
          <w:bCs/>
          <w:sz w:val="20"/>
          <w:szCs w:val="20"/>
        </w:rPr>
      </w:pPr>
    </w:p>
    <w:p w14:paraId="4A9C5BAA" w14:textId="77777777" w:rsidR="0080308D" w:rsidRPr="00FA369D" w:rsidRDefault="0080308D" w:rsidP="0080308D">
      <w:pPr>
        <w:jc w:val="both"/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 xml:space="preserve">U jednostavnom postupku javne nabave koje provodi </w:t>
      </w:r>
      <w:r w:rsidRPr="00FA369D">
        <w:rPr>
          <w:rFonts w:cstheme="minorHAnsi"/>
          <w:b/>
          <w:i/>
          <w:sz w:val="20"/>
          <w:szCs w:val="20"/>
        </w:rPr>
        <w:t xml:space="preserve">Komunalac d.o.o. 43000 Bjelovar, Ferde Livadića </w:t>
      </w:r>
      <w:proofErr w:type="spellStart"/>
      <w:r w:rsidRPr="00FA369D">
        <w:rPr>
          <w:rFonts w:cstheme="minorHAnsi"/>
          <w:b/>
          <w:i/>
          <w:sz w:val="20"/>
          <w:szCs w:val="20"/>
        </w:rPr>
        <w:t>14a</w:t>
      </w:r>
      <w:proofErr w:type="spellEnd"/>
      <w:r w:rsidRPr="00FA369D">
        <w:rPr>
          <w:rFonts w:cstheme="minorHAnsi"/>
          <w:b/>
          <w:i/>
          <w:sz w:val="20"/>
          <w:szCs w:val="20"/>
        </w:rPr>
        <w:t xml:space="preserve"> OIB: 27962400486</w:t>
      </w:r>
    </w:p>
    <w:p w14:paraId="6B757374" w14:textId="77777777" w:rsidR="0080308D" w:rsidRPr="00FA369D" w:rsidRDefault="0080308D" w:rsidP="0080308D">
      <w:pPr>
        <w:rPr>
          <w:rFonts w:eastAsia="Calibri" w:cstheme="minorHAnsi"/>
          <w:b/>
          <w:bCs/>
          <w:sz w:val="20"/>
          <w:szCs w:val="20"/>
        </w:rPr>
      </w:pPr>
      <w:r w:rsidRPr="00FA369D">
        <w:rPr>
          <w:rFonts w:eastAsia="Calibri" w:cstheme="minorHAnsi"/>
          <w:b/>
          <w:bCs/>
          <w:sz w:val="20"/>
          <w:szCs w:val="20"/>
        </w:rPr>
        <w:t>Uredski materijal</w:t>
      </w:r>
    </w:p>
    <w:p w14:paraId="13DB1C29" w14:textId="4154325D" w:rsidR="0080308D" w:rsidRPr="00FA369D" w:rsidRDefault="00D94178" w:rsidP="0080308D">
      <w:pPr>
        <w:rPr>
          <w:rFonts w:cstheme="minorHAnsi"/>
          <w:sz w:val="20"/>
          <w:szCs w:val="20"/>
        </w:rPr>
      </w:pPr>
      <w:r w:rsidRPr="00FA369D">
        <w:rPr>
          <w:rFonts w:eastAsia="Calibri" w:cstheme="minorHAnsi"/>
          <w:b/>
          <w:bCs/>
          <w:sz w:val="20"/>
          <w:szCs w:val="20"/>
        </w:rPr>
        <w:t>BN-</w:t>
      </w:r>
      <w:r w:rsidR="00766FA2">
        <w:rPr>
          <w:rFonts w:eastAsia="Calibri" w:cstheme="minorHAnsi"/>
          <w:b/>
          <w:bCs/>
          <w:sz w:val="20"/>
          <w:szCs w:val="20"/>
        </w:rPr>
        <w:t>17-2023</w:t>
      </w:r>
      <w:r w:rsidR="0080308D" w:rsidRPr="00FA369D">
        <w:rPr>
          <w:rFonts w:eastAsia="Calibri" w:cstheme="minorHAnsi"/>
          <w:b/>
          <w:bCs/>
          <w:sz w:val="20"/>
          <w:szCs w:val="20"/>
        </w:rPr>
        <w:t>/K</w:t>
      </w:r>
    </w:p>
    <w:p w14:paraId="57D3FD7A" w14:textId="1DC94B4B" w:rsidR="0080308D" w:rsidRPr="00FA369D" w:rsidRDefault="0080308D" w:rsidP="0080308D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FA369D">
        <w:rPr>
          <w:rFonts w:cstheme="minorHAnsi"/>
          <w:sz w:val="20"/>
          <w:szCs w:val="20"/>
        </w:rPr>
        <w:t>Izjavljujemo da ćemo, ukoliko budemo odabrani kao najpovoljniji ponuditelj nakon sklapanja  ugovora o javnoj nabavi naručitelju dostaviti bjanko zadužnicu (potvrđenu od javnog bilježnika) kao jamstvo za uredno ispunjenje ugovora u visini od 10% (</w:t>
      </w:r>
      <w:proofErr w:type="spellStart"/>
      <w:r w:rsidRPr="00FA369D">
        <w:rPr>
          <w:rFonts w:cstheme="minorHAnsi"/>
          <w:sz w:val="20"/>
          <w:szCs w:val="20"/>
        </w:rPr>
        <w:t>desetposto</w:t>
      </w:r>
      <w:proofErr w:type="spellEnd"/>
      <w:r w:rsidRPr="00FA369D">
        <w:rPr>
          <w:rFonts w:cstheme="minorHAnsi"/>
          <w:sz w:val="20"/>
          <w:szCs w:val="20"/>
        </w:rPr>
        <w:t>) ukupne vrijednosti. Izjavu je potrebno ovjeriti potpisom osobe ovlaštene za zastupanje ponuditelja i pečatom.</w:t>
      </w:r>
    </w:p>
    <w:p w14:paraId="7AB00E14" w14:textId="77777777" w:rsidR="0080308D" w:rsidRPr="00FA369D" w:rsidRDefault="0080308D" w:rsidP="0080308D">
      <w:pPr>
        <w:rPr>
          <w:rFonts w:cstheme="minorHAnsi"/>
          <w:b/>
          <w:sz w:val="20"/>
          <w:szCs w:val="20"/>
        </w:rPr>
      </w:pPr>
    </w:p>
    <w:p w14:paraId="4F191086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</w:p>
    <w:p w14:paraId="0F9BB6E1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U ___________, ____________ 20___. godine</w:t>
      </w:r>
    </w:p>
    <w:p w14:paraId="63C3932D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</w:p>
    <w:p w14:paraId="60F22373" w14:textId="77777777" w:rsidR="0080308D" w:rsidRPr="00FA369D" w:rsidRDefault="0080308D" w:rsidP="0080308D">
      <w:pPr>
        <w:rPr>
          <w:rFonts w:cstheme="minorHAnsi"/>
          <w:b/>
          <w:sz w:val="20"/>
          <w:szCs w:val="20"/>
        </w:rPr>
      </w:pPr>
      <w:r w:rsidRPr="00FA369D">
        <w:rPr>
          <w:rFonts w:cstheme="minorHAnsi"/>
          <w:b/>
          <w:sz w:val="20"/>
          <w:szCs w:val="20"/>
        </w:rPr>
        <w:t>ZA PONUDITELJA:</w:t>
      </w:r>
    </w:p>
    <w:p w14:paraId="4446E784" w14:textId="77777777" w:rsidR="0080308D" w:rsidRPr="00FA369D" w:rsidRDefault="0080308D" w:rsidP="0080308D">
      <w:pPr>
        <w:rPr>
          <w:rFonts w:cstheme="minorHAnsi"/>
          <w:bCs/>
          <w:sz w:val="20"/>
          <w:szCs w:val="20"/>
        </w:rPr>
      </w:pPr>
    </w:p>
    <w:p w14:paraId="6F2C8CA4" w14:textId="77777777" w:rsidR="0080308D" w:rsidRPr="00FA369D" w:rsidRDefault="0080308D" w:rsidP="0080308D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1B1C59AE" w14:textId="77777777" w:rsidR="0080308D" w:rsidRPr="00FA369D" w:rsidRDefault="0080308D" w:rsidP="0080308D">
      <w:pPr>
        <w:rPr>
          <w:rFonts w:cstheme="minorHAnsi"/>
          <w:b/>
          <w:sz w:val="20"/>
          <w:szCs w:val="20"/>
        </w:rPr>
      </w:pPr>
    </w:p>
    <w:p w14:paraId="29A9237B" w14:textId="77777777" w:rsidR="0080308D" w:rsidRPr="00FA369D" w:rsidRDefault="0080308D" w:rsidP="0080308D">
      <w:pPr>
        <w:rPr>
          <w:rFonts w:cstheme="minorHAnsi"/>
          <w:b/>
          <w:sz w:val="20"/>
          <w:szCs w:val="20"/>
        </w:rPr>
      </w:pPr>
    </w:p>
    <w:p w14:paraId="58C2F329" w14:textId="77777777" w:rsidR="007A4F9A" w:rsidRPr="00FA369D" w:rsidRDefault="0080308D" w:rsidP="007875D1">
      <w:pPr>
        <w:rPr>
          <w:rFonts w:cstheme="minorHAnsi"/>
          <w:sz w:val="20"/>
          <w:szCs w:val="20"/>
        </w:rPr>
      </w:pP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  <w:t xml:space="preserve">                     </w:t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</w:r>
      <w:r w:rsidRPr="00FA369D">
        <w:rPr>
          <w:rFonts w:cstheme="minorHAnsi"/>
          <w:sz w:val="20"/>
          <w:szCs w:val="20"/>
        </w:rPr>
        <w:tab/>
        <w:t xml:space="preserve">            __________________________________</w:t>
      </w:r>
    </w:p>
    <w:sectPr w:rsidR="007A4F9A" w:rsidRPr="00FA369D" w:rsidSect="00C9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46E5"/>
    <w:multiLevelType w:val="hybridMultilevel"/>
    <w:tmpl w:val="F988702A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036F602B"/>
    <w:multiLevelType w:val="hybridMultilevel"/>
    <w:tmpl w:val="3878D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483"/>
    <w:multiLevelType w:val="hybridMultilevel"/>
    <w:tmpl w:val="8586D3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80C"/>
    <w:multiLevelType w:val="hybridMultilevel"/>
    <w:tmpl w:val="7E74869C"/>
    <w:lvl w:ilvl="0" w:tplc="041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10890F1D"/>
    <w:multiLevelType w:val="hybridMultilevel"/>
    <w:tmpl w:val="3910A3CA"/>
    <w:lvl w:ilvl="0" w:tplc="4E5EFEF2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3475C"/>
    <w:multiLevelType w:val="hybridMultilevel"/>
    <w:tmpl w:val="C89CB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733B9"/>
    <w:multiLevelType w:val="hybridMultilevel"/>
    <w:tmpl w:val="D7D0D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 w15:restartNumberingAfterBreak="0">
    <w:nsid w:val="2C7664D6"/>
    <w:multiLevelType w:val="hybridMultilevel"/>
    <w:tmpl w:val="6CB4D18A"/>
    <w:lvl w:ilvl="0" w:tplc="EBC8D4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36936F6D"/>
    <w:multiLevelType w:val="hybridMultilevel"/>
    <w:tmpl w:val="656EABF4"/>
    <w:lvl w:ilvl="0" w:tplc="2E805ED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EC5192"/>
    <w:multiLevelType w:val="hybridMultilevel"/>
    <w:tmpl w:val="29D072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850B4"/>
    <w:multiLevelType w:val="hybridMultilevel"/>
    <w:tmpl w:val="FFB4246C"/>
    <w:lvl w:ilvl="0" w:tplc="071654A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E5433"/>
    <w:multiLevelType w:val="multilevel"/>
    <w:tmpl w:val="E55EEE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0E1A8A"/>
    <w:multiLevelType w:val="hybridMultilevel"/>
    <w:tmpl w:val="B77CB464"/>
    <w:lvl w:ilvl="0" w:tplc="CE8C46AC">
      <w:start w:val="1"/>
      <w:numFmt w:val="lowerLetter"/>
      <w:lvlText w:val="%1)"/>
      <w:lvlJc w:val="left"/>
      <w:pPr>
        <w:ind w:left="36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5ACB5F26"/>
    <w:multiLevelType w:val="hybridMultilevel"/>
    <w:tmpl w:val="BA665356"/>
    <w:lvl w:ilvl="0" w:tplc="0346DE96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6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C30DCF"/>
    <w:multiLevelType w:val="hybridMultilevel"/>
    <w:tmpl w:val="D466E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37332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016344931">
    <w:abstractNumId w:val="26"/>
  </w:num>
  <w:num w:numId="3" w16cid:durableId="982388877">
    <w:abstractNumId w:val="18"/>
  </w:num>
  <w:num w:numId="4" w16cid:durableId="210655295">
    <w:abstractNumId w:val="15"/>
  </w:num>
  <w:num w:numId="5" w16cid:durableId="118004337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51218469">
    <w:abstractNumId w:val="13"/>
  </w:num>
  <w:num w:numId="7" w16cid:durableId="941187447">
    <w:abstractNumId w:val="17"/>
  </w:num>
  <w:num w:numId="8" w16cid:durableId="810248650">
    <w:abstractNumId w:val="12"/>
  </w:num>
  <w:num w:numId="9" w16cid:durableId="722876565">
    <w:abstractNumId w:val="27"/>
  </w:num>
  <w:num w:numId="10" w16cid:durableId="1561357274">
    <w:abstractNumId w:val="28"/>
  </w:num>
  <w:num w:numId="11" w16cid:durableId="1853451406">
    <w:abstractNumId w:val="30"/>
  </w:num>
  <w:num w:numId="12" w16cid:durableId="830369456">
    <w:abstractNumId w:val="7"/>
  </w:num>
  <w:num w:numId="13" w16cid:durableId="602958246">
    <w:abstractNumId w:val="11"/>
  </w:num>
  <w:num w:numId="14" w16cid:durableId="1903104473">
    <w:abstractNumId w:val="23"/>
  </w:num>
  <w:num w:numId="15" w16cid:durableId="658073484">
    <w:abstractNumId w:val="2"/>
  </w:num>
  <w:num w:numId="16" w16cid:durableId="747264187">
    <w:abstractNumId w:val="29"/>
  </w:num>
  <w:num w:numId="17" w16cid:durableId="513498934">
    <w:abstractNumId w:val="4"/>
  </w:num>
  <w:num w:numId="18" w16cid:durableId="1982148781">
    <w:abstractNumId w:val="8"/>
  </w:num>
  <w:num w:numId="19" w16cid:durableId="9139700">
    <w:abstractNumId w:val="9"/>
  </w:num>
  <w:num w:numId="20" w16cid:durableId="657424291">
    <w:abstractNumId w:val="14"/>
  </w:num>
  <w:num w:numId="21" w16cid:durableId="3717228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2" w16cid:durableId="2038507157">
    <w:abstractNumId w:val="5"/>
  </w:num>
  <w:num w:numId="23" w16cid:durableId="478112110">
    <w:abstractNumId w:val="20"/>
  </w:num>
  <w:num w:numId="24" w16cid:durableId="898708090">
    <w:abstractNumId w:val="19"/>
  </w:num>
  <w:num w:numId="25" w16cid:durableId="765006003">
    <w:abstractNumId w:val="16"/>
  </w:num>
  <w:num w:numId="26" w16cid:durableId="1671907898">
    <w:abstractNumId w:val="22"/>
  </w:num>
  <w:num w:numId="27" w16cid:durableId="1994871339">
    <w:abstractNumId w:val="24"/>
  </w:num>
  <w:num w:numId="28" w16cid:durableId="1129979391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9" w16cid:durableId="1373532154">
    <w:abstractNumId w:val="21"/>
  </w:num>
  <w:num w:numId="30" w16cid:durableId="2044481553">
    <w:abstractNumId w:val="3"/>
  </w:num>
  <w:num w:numId="31" w16cid:durableId="1699887544">
    <w:abstractNumId w:val="25"/>
  </w:num>
  <w:num w:numId="32" w16cid:durableId="1953244473">
    <w:abstractNumId w:val="6"/>
  </w:num>
  <w:num w:numId="33" w16cid:durableId="84308478">
    <w:abstractNumId w:val="1"/>
  </w:num>
  <w:num w:numId="34" w16cid:durableId="1652326328">
    <w:abstractNumId w:val="31"/>
  </w:num>
  <w:num w:numId="35" w16cid:durableId="437456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02"/>
    <w:rsid w:val="0000122B"/>
    <w:rsid w:val="000165A9"/>
    <w:rsid w:val="000407B1"/>
    <w:rsid w:val="00075F1E"/>
    <w:rsid w:val="0009646D"/>
    <w:rsid w:val="00096F81"/>
    <w:rsid w:val="000A03BC"/>
    <w:rsid w:val="000A1CCF"/>
    <w:rsid w:val="000B4883"/>
    <w:rsid w:val="000F23D0"/>
    <w:rsid w:val="00103E52"/>
    <w:rsid w:val="0013123E"/>
    <w:rsid w:val="0013556F"/>
    <w:rsid w:val="00136D51"/>
    <w:rsid w:val="00137840"/>
    <w:rsid w:val="00170429"/>
    <w:rsid w:val="001722AD"/>
    <w:rsid w:val="0018102B"/>
    <w:rsid w:val="0018385B"/>
    <w:rsid w:val="001C3F31"/>
    <w:rsid w:val="001D510D"/>
    <w:rsid w:val="001F0C77"/>
    <w:rsid w:val="001F51DE"/>
    <w:rsid w:val="002341CA"/>
    <w:rsid w:val="00254E0F"/>
    <w:rsid w:val="0026612D"/>
    <w:rsid w:val="00266775"/>
    <w:rsid w:val="00286C92"/>
    <w:rsid w:val="002960CE"/>
    <w:rsid w:val="002C42F2"/>
    <w:rsid w:val="002E1F7F"/>
    <w:rsid w:val="002E3E6F"/>
    <w:rsid w:val="0030234D"/>
    <w:rsid w:val="0033107B"/>
    <w:rsid w:val="003349B3"/>
    <w:rsid w:val="0034752A"/>
    <w:rsid w:val="0035472D"/>
    <w:rsid w:val="003646CE"/>
    <w:rsid w:val="003839D2"/>
    <w:rsid w:val="003B47A2"/>
    <w:rsid w:val="003C089A"/>
    <w:rsid w:val="003F0C00"/>
    <w:rsid w:val="00434FA0"/>
    <w:rsid w:val="004762CF"/>
    <w:rsid w:val="00480FBE"/>
    <w:rsid w:val="00493C7C"/>
    <w:rsid w:val="00497BFE"/>
    <w:rsid w:val="00497F42"/>
    <w:rsid w:val="004A6BE7"/>
    <w:rsid w:val="004B0749"/>
    <w:rsid w:val="004F0A39"/>
    <w:rsid w:val="005066AD"/>
    <w:rsid w:val="00510901"/>
    <w:rsid w:val="005363C1"/>
    <w:rsid w:val="0055502D"/>
    <w:rsid w:val="00556301"/>
    <w:rsid w:val="00556552"/>
    <w:rsid w:val="00597AA2"/>
    <w:rsid w:val="005C0B95"/>
    <w:rsid w:val="005D60FF"/>
    <w:rsid w:val="005E39EF"/>
    <w:rsid w:val="00610613"/>
    <w:rsid w:val="006207E4"/>
    <w:rsid w:val="006265D5"/>
    <w:rsid w:val="0065529B"/>
    <w:rsid w:val="0066100E"/>
    <w:rsid w:val="006656A0"/>
    <w:rsid w:val="00675725"/>
    <w:rsid w:val="006A1DD1"/>
    <w:rsid w:val="006B32F0"/>
    <w:rsid w:val="006D137F"/>
    <w:rsid w:val="00710938"/>
    <w:rsid w:val="00735E81"/>
    <w:rsid w:val="00751F08"/>
    <w:rsid w:val="00755BEB"/>
    <w:rsid w:val="00766FA2"/>
    <w:rsid w:val="0077359D"/>
    <w:rsid w:val="00780C03"/>
    <w:rsid w:val="007875D1"/>
    <w:rsid w:val="00793CB0"/>
    <w:rsid w:val="007947DE"/>
    <w:rsid w:val="007A2CE0"/>
    <w:rsid w:val="007A4F9A"/>
    <w:rsid w:val="007C02B2"/>
    <w:rsid w:val="007D0D25"/>
    <w:rsid w:val="007E2F31"/>
    <w:rsid w:val="007E4029"/>
    <w:rsid w:val="0080308D"/>
    <w:rsid w:val="00807D89"/>
    <w:rsid w:val="00822805"/>
    <w:rsid w:val="00832876"/>
    <w:rsid w:val="008374C3"/>
    <w:rsid w:val="0084245E"/>
    <w:rsid w:val="00887315"/>
    <w:rsid w:val="008979BA"/>
    <w:rsid w:val="008A0AE5"/>
    <w:rsid w:val="008B6CBA"/>
    <w:rsid w:val="008D3F04"/>
    <w:rsid w:val="00954425"/>
    <w:rsid w:val="00955F02"/>
    <w:rsid w:val="00962864"/>
    <w:rsid w:val="0097770F"/>
    <w:rsid w:val="00977E14"/>
    <w:rsid w:val="00980CA4"/>
    <w:rsid w:val="00994C82"/>
    <w:rsid w:val="009E483F"/>
    <w:rsid w:val="00A071B9"/>
    <w:rsid w:val="00A605E0"/>
    <w:rsid w:val="00A63BB1"/>
    <w:rsid w:val="00A648BE"/>
    <w:rsid w:val="00A67FFA"/>
    <w:rsid w:val="00A72281"/>
    <w:rsid w:val="00A817DD"/>
    <w:rsid w:val="00AA5520"/>
    <w:rsid w:val="00AC0EBA"/>
    <w:rsid w:val="00AC13EB"/>
    <w:rsid w:val="00AF229C"/>
    <w:rsid w:val="00B30BE3"/>
    <w:rsid w:val="00B30ED3"/>
    <w:rsid w:val="00B4312C"/>
    <w:rsid w:val="00B4565E"/>
    <w:rsid w:val="00B80E08"/>
    <w:rsid w:val="00BB3889"/>
    <w:rsid w:val="00BC60C9"/>
    <w:rsid w:val="00BD4212"/>
    <w:rsid w:val="00BF1DB6"/>
    <w:rsid w:val="00BF7DA8"/>
    <w:rsid w:val="00C00F28"/>
    <w:rsid w:val="00C17062"/>
    <w:rsid w:val="00C33354"/>
    <w:rsid w:val="00C4745F"/>
    <w:rsid w:val="00C601ED"/>
    <w:rsid w:val="00C67372"/>
    <w:rsid w:val="00C717D2"/>
    <w:rsid w:val="00C830D5"/>
    <w:rsid w:val="00C93744"/>
    <w:rsid w:val="00CC0113"/>
    <w:rsid w:val="00CD13DE"/>
    <w:rsid w:val="00CE2A61"/>
    <w:rsid w:val="00D13B2D"/>
    <w:rsid w:val="00D673EB"/>
    <w:rsid w:val="00D84B6D"/>
    <w:rsid w:val="00D94178"/>
    <w:rsid w:val="00D9551F"/>
    <w:rsid w:val="00DA7849"/>
    <w:rsid w:val="00DB0502"/>
    <w:rsid w:val="00DB7044"/>
    <w:rsid w:val="00DC0A47"/>
    <w:rsid w:val="00DF375E"/>
    <w:rsid w:val="00DF4EB7"/>
    <w:rsid w:val="00E1054A"/>
    <w:rsid w:val="00E10EE9"/>
    <w:rsid w:val="00E23741"/>
    <w:rsid w:val="00E4251E"/>
    <w:rsid w:val="00E462EC"/>
    <w:rsid w:val="00E75147"/>
    <w:rsid w:val="00E77596"/>
    <w:rsid w:val="00E80F17"/>
    <w:rsid w:val="00E81E96"/>
    <w:rsid w:val="00E830AB"/>
    <w:rsid w:val="00E93EDD"/>
    <w:rsid w:val="00EE4D7F"/>
    <w:rsid w:val="00F26E1D"/>
    <w:rsid w:val="00F40994"/>
    <w:rsid w:val="00F40B8C"/>
    <w:rsid w:val="00F42367"/>
    <w:rsid w:val="00F45BBE"/>
    <w:rsid w:val="00F52CF7"/>
    <w:rsid w:val="00F71640"/>
    <w:rsid w:val="00F72ECA"/>
    <w:rsid w:val="00FA06D5"/>
    <w:rsid w:val="00FA369D"/>
    <w:rsid w:val="00FB7136"/>
    <w:rsid w:val="00FC115B"/>
    <w:rsid w:val="00FC4657"/>
    <w:rsid w:val="00FC64AE"/>
    <w:rsid w:val="00FE2C90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0537"/>
  <w15:docId w15:val="{FAC4B6AC-F454-4A1E-A75E-8C2F8356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F08"/>
    <w:rPr>
      <w:rFonts w:ascii="Tahoma" w:hAnsi="Tahoma" w:cs="Tahoma"/>
      <w:sz w:val="16"/>
      <w:szCs w:val="16"/>
    </w:rPr>
  </w:style>
  <w:style w:type="character" w:customStyle="1" w:styleId="defaultparagraphfont-000004">
    <w:name w:val="defaultparagraphfont-000004"/>
    <w:rsid w:val="00C717D2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C717D2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F3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ac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bava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024D-0002-49CB-A540-2A2E151E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Nabava-VBrlecic</cp:lastModifiedBy>
  <cp:revision>2</cp:revision>
  <dcterms:created xsi:type="dcterms:W3CDTF">2023-12-12T10:21:00Z</dcterms:created>
  <dcterms:modified xsi:type="dcterms:W3CDTF">2023-12-12T10:21:00Z</dcterms:modified>
</cp:coreProperties>
</file>