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C11B6" w14:textId="49D78D9E" w:rsidR="0017472C" w:rsidRPr="0017472C" w:rsidRDefault="0017472C" w:rsidP="0017472C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  <w:r w:rsidRPr="004D7DCD">
        <w:rPr>
          <w:rFonts w:cstheme="minorHAnsi"/>
          <w:b/>
          <w:bCs/>
          <w:sz w:val="20"/>
          <w:szCs w:val="20"/>
        </w:rPr>
        <w:t>KOMUNALAC d.o.o.</w:t>
      </w:r>
      <w:r w:rsidRPr="0017472C">
        <w:rPr>
          <w:rFonts w:cstheme="minorHAnsi"/>
          <w:sz w:val="20"/>
          <w:szCs w:val="20"/>
        </w:rPr>
        <w:t xml:space="preserve"> Bjelovar, Ferde Livadića 14 a ,OIB 27962400486 kojeg zastupa </w:t>
      </w:r>
      <w:r w:rsidR="004D7DCD">
        <w:rPr>
          <w:rFonts w:cstheme="minorHAnsi"/>
          <w:sz w:val="20"/>
          <w:szCs w:val="20"/>
        </w:rPr>
        <w:t>P</w:t>
      </w:r>
      <w:r w:rsidRPr="0017472C">
        <w:rPr>
          <w:rFonts w:cstheme="minorHAnsi"/>
          <w:sz w:val="20"/>
          <w:szCs w:val="20"/>
        </w:rPr>
        <w:t xml:space="preserve">redsjednica </w:t>
      </w:r>
      <w:r w:rsidR="004D7DCD">
        <w:rPr>
          <w:rFonts w:cstheme="minorHAnsi"/>
          <w:sz w:val="20"/>
          <w:szCs w:val="20"/>
        </w:rPr>
        <w:t>U</w:t>
      </w:r>
      <w:r w:rsidRPr="0017472C">
        <w:rPr>
          <w:rFonts w:cstheme="minorHAnsi"/>
          <w:sz w:val="20"/>
          <w:szCs w:val="20"/>
        </w:rPr>
        <w:t>prave Ivana Jurković Piščević, mag. pol. (u daljnjem tekstu: Naručitelj)</w:t>
      </w:r>
    </w:p>
    <w:p w14:paraId="4C8056D9" w14:textId="77777777" w:rsidR="0017472C" w:rsidRPr="0017472C" w:rsidRDefault="0017472C" w:rsidP="0017472C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  <w:r w:rsidRPr="0017472C">
        <w:rPr>
          <w:rFonts w:cstheme="minorHAnsi"/>
          <w:sz w:val="20"/>
          <w:szCs w:val="20"/>
        </w:rPr>
        <w:t>I</w:t>
      </w:r>
    </w:p>
    <w:p w14:paraId="7290939A" w14:textId="73D4C440" w:rsidR="0017472C" w:rsidRDefault="004D7DCD" w:rsidP="0017472C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</w:t>
      </w:r>
      <w:r w:rsidR="0017472C" w:rsidRPr="0017472C">
        <w:rPr>
          <w:rFonts w:cstheme="minorHAnsi"/>
          <w:sz w:val="20"/>
          <w:szCs w:val="20"/>
        </w:rPr>
        <w:t xml:space="preserve">kojeg zastupa </w:t>
      </w:r>
      <w:r>
        <w:rPr>
          <w:rFonts w:cstheme="minorHAnsi"/>
          <w:sz w:val="20"/>
          <w:szCs w:val="20"/>
        </w:rPr>
        <w:t>__________________________</w:t>
      </w:r>
      <w:r w:rsidR="0017472C" w:rsidRPr="0017472C">
        <w:rPr>
          <w:rFonts w:cstheme="minorHAnsi"/>
          <w:sz w:val="20"/>
          <w:szCs w:val="20"/>
        </w:rPr>
        <w:t xml:space="preserve"> (u daljnjem tekstu Revizor)</w:t>
      </w:r>
    </w:p>
    <w:p w14:paraId="679DF6E9" w14:textId="77777777" w:rsidR="004D7DCD" w:rsidRPr="00984F20" w:rsidRDefault="004D7DCD" w:rsidP="0017472C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14:paraId="2F7B73CE" w14:textId="4479B13A" w:rsidR="0017472C" w:rsidRPr="004D7DCD" w:rsidRDefault="0017472C" w:rsidP="004D7DCD">
      <w:pPr>
        <w:pStyle w:val="Bezproreda"/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bookmarkStart w:id="0" w:name="bookmark0"/>
      <w:r w:rsidRPr="004D7DCD">
        <w:rPr>
          <w:rFonts w:cstheme="minorHAnsi"/>
          <w:b/>
          <w:bCs/>
          <w:sz w:val="20"/>
          <w:szCs w:val="20"/>
        </w:rPr>
        <w:t>PRIJEDLOG UGOVOR</w:t>
      </w:r>
      <w:r w:rsidR="004D7DCD">
        <w:rPr>
          <w:rFonts w:cstheme="minorHAnsi"/>
          <w:b/>
          <w:bCs/>
          <w:sz w:val="20"/>
          <w:szCs w:val="20"/>
        </w:rPr>
        <w:t>A</w:t>
      </w:r>
      <w:r w:rsidRPr="004D7DCD">
        <w:rPr>
          <w:rFonts w:cstheme="minorHAnsi"/>
          <w:b/>
          <w:bCs/>
          <w:sz w:val="20"/>
          <w:szCs w:val="20"/>
        </w:rPr>
        <w:t xml:space="preserve"> O USLUGAMA REVIZORA BROJ:</w:t>
      </w:r>
      <w:bookmarkEnd w:id="0"/>
    </w:p>
    <w:p w14:paraId="2E167F3A" w14:textId="77777777" w:rsidR="0017472C" w:rsidRPr="0017472C" w:rsidRDefault="0017472C" w:rsidP="004D7DCD">
      <w:pPr>
        <w:pStyle w:val="Bezproreda"/>
        <w:spacing w:line="276" w:lineRule="auto"/>
        <w:jc w:val="center"/>
        <w:rPr>
          <w:rFonts w:cstheme="minorHAnsi"/>
          <w:sz w:val="20"/>
          <w:szCs w:val="20"/>
        </w:rPr>
      </w:pPr>
      <w:r w:rsidRPr="0017472C">
        <w:rPr>
          <w:rFonts w:cstheme="minorHAnsi"/>
          <w:sz w:val="20"/>
          <w:szCs w:val="20"/>
        </w:rPr>
        <w:t>_________________________</w:t>
      </w:r>
    </w:p>
    <w:p w14:paraId="301BA24C" w14:textId="77777777" w:rsidR="0017472C" w:rsidRPr="00984F20" w:rsidRDefault="0017472C" w:rsidP="0017472C">
      <w:pPr>
        <w:pStyle w:val="Bezproreda"/>
        <w:spacing w:line="276" w:lineRule="auto"/>
        <w:jc w:val="both"/>
        <w:rPr>
          <w:rFonts w:cstheme="minorHAnsi"/>
          <w:sz w:val="28"/>
          <w:szCs w:val="28"/>
        </w:rPr>
      </w:pPr>
    </w:p>
    <w:p w14:paraId="2F2E095D" w14:textId="77777777" w:rsidR="0017472C" w:rsidRPr="004D7DCD" w:rsidRDefault="0017472C" w:rsidP="004D7DCD">
      <w:pPr>
        <w:pStyle w:val="Bezproreda"/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4D7DCD">
        <w:rPr>
          <w:rFonts w:cstheme="minorHAnsi"/>
          <w:b/>
          <w:bCs/>
          <w:sz w:val="20"/>
          <w:szCs w:val="20"/>
        </w:rPr>
        <w:t>Članak 1.</w:t>
      </w:r>
    </w:p>
    <w:p w14:paraId="142A00C4" w14:textId="293DC398" w:rsidR="0017472C" w:rsidRDefault="0017472C" w:rsidP="0017472C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  <w:r w:rsidRPr="0017472C">
        <w:rPr>
          <w:rFonts w:cstheme="minorHAnsi"/>
          <w:sz w:val="20"/>
          <w:szCs w:val="20"/>
        </w:rPr>
        <w:t>Predmet ovog ugovora su usluge vanjskog revizora Društva te revizija financijskih izvještaja Naručitelja za godinu koja završava na dan 31. prosinca 202</w:t>
      </w:r>
      <w:r w:rsidR="004D7DCD">
        <w:rPr>
          <w:rFonts w:cstheme="minorHAnsi"/>
          <w:sz w:val="20"/>
          <w:szCs w:val="20"/>
        </w:rPr>
        <w:t>4</w:t>
      </w:r>
      <w:r w:rsidRPr="0017472C">
        <w:rPr>
          <w:rFonts w:cstheme="minorHAnsi"/>
          <w:sz w:val="20"/>
          <w:szCs w:val="20"/>
        </w:rPr>
        <w:t>. godine, sastavljenih u skladu sa važećim propisima i odobrenih od strane Uprave Naručitelja najkasnije do 30.</w:t>
      </w:r>
      <w:r w:rsidR="004D7DCD">
        <w:rPr>
          <w:rFonts w:cstheme="minorHAnsi"/>
          <w:sz w:val="20"/>
          <w:szCs w:val="20"/>
        </w:rPr>
        <w:t xml:space="preserve"> </w:t>
      </w:r>
      <w:r w:rsidRPr="0017472C">
        <w:rPr>
          <w:rFonts w:cstheme="minorHAnsi"/>
          <w:sz w:val="20"/>
          <w:szCs w:val="20"/>
        </w:rPr>
        <w:t>travnja 202</w:t>
      </w:r>
      <w:r w:rsidR="004D7DCD">
        <w:rPr>
          <w:rFonts w:cstheme="minorHAnsi"/>
          <w:sz w:val="20"/>
          <w:szCs w:val="20"/>
        </w:rPr>
        <w:t>5</w:t>
      </w:r>
      <w:r w:rsidRPr="0017472C">
        <w:rPr>
          <w:rFonts w:cstheme="minorHAnsi"/>
          <w:sz w:val="20"/>
          <w:szCs w:val="20"/>
        </w:rPr>
        <w:t>. godine.</w:t>
      </w:r>
    </w:p>
    <w:p w14:paraId="3A3B3B03" w14:textId="77777777" w:rsidR="004D7DCD" w:rsidRPr="0017472C" w:rsidRDefault="004D7DCD" w:rsidP="0017472C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</w:p>
    <w:p w14:paraId="2A6C19B9" w14:textId="77777777" w:rsidR="0017472C" w:rsidRPr="004D7DCD" w:rsidRDefault="0017472C" w:rsidP="004D7DCD">
      <w:pPr>
        <w:pStyle w:val="Bezproreda"/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4D7DCD">
        <w:rPr>
          <w:rFonts w:cstheme="minorHAnsi"/>
          <w:b/>
          <w:bCs/>
          <w:sz w:val="20"/>
          <w:szCs w:val="20"/>
        </w:rPr>
        <w:t>Članak 2.</w:t>
      </w:r>
    </w:p>
    <w:p w14:paraId="1023A2BB" w14:textId="77777777" w:rsidR="0017472C" w:rsidRPr="0017472C" w:rsidRDefault="0017472C" w:rsidP="0017472C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  <w:r w:rsidRPr="0017472C">
        <w:rPr>
          <w:rFonts w:cstheme="minorHAnsi"/>
          <w:sz w:val="20"/>
          <w:szCs w:val="20"/>
        </w:rPr>
        <w:t>Ugovorne strane su suglasne da naknada Revizoru za obavljanje poslova iz članka 1. ovog ugovora iznosi:</w:t>
      </w:r>
    </w:p>
    <w:p w14:paraId="42268F37" w14:textId="77777777" w:rsidR="0017472C" w:rsidRPr="0017472C" w:rsidRDefault="0017472C" w:rsidP="0017472C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</w:p>
    <w:p w14:paraId="5C50FC0F" w14:textId="7C01B7A9" w:rsidR="0017472C" w:rsidRPr="000F1AC6" w:rsidRDefault="000F1AC6" w:rsidP="000F1AC6">
      <w:pPr>
        <w:pStyle w:val="Bezproreda"/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_______________</w:t>
      </w:r>
      <w:r w:rsidR="0017472C" w:rsidRPr="000F1AC6">
        <w:rPr>
          <w:rFonts w:cstheme="minorHAnsi"/>
          <w:b/>
          <w:bCs/>
          <w:sz w:val="20"/>
          <w:szCs w:val="20"/>
        </w:rPr>
        <w:t xml:space="preserve"> eura</w:t>
      </w:r>
    </w:p>
    <w:p w14:paraId="29E2A571" w14:textId="77777777" w:rsidR="0017472C" w:rsidRPr="0017472C" w:rsidRDefault="0017472C" w:rsidP="0017472C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</w:p>
    <w:p w14:paraId="76F1994B" w14:textId="0E2325AD" w:rsidR="0017472C" w:rsidRPr="0017472C" w:rsidRDefault="0017472C" w:rsidP="0017472C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  <w:r w:rsidRPr="0017472C">
        <w:rPr>
          <w:rFonts w:cstheme="minorHAnsi"/>
          <w:sz w:val="20"/>
          <w:szCs w:val="20"/>
        </w:rPr>
        <w:t>slovima:</w:t>
      </w:r>
      <w:r w:rsidR="000F1AC6">
        <w:rPr>
          <w:rFonts w:cstheme="minorHAnsi"/>
          <w:sz w:val="20"/>
          <w:szCs w:val="20"/>
        </w:rPr>
        <w:t>______________________________</w:t>
      </w:r>
    </w:p>
    <w:p w14:paraId="2D92C9C2" w14:textId="77777777" w:rsidR="0017472C" w:rsidRPr="00984F20" w:rsidRDefault="0017472C" w:rsidP="0017472C">
      <w:pPr>
        <w:pStyle w:val="Bezproreda"/>
        <w:spacing w:line="276" w:lineRule="auto"/>
        <w:jc w:val="both"/>
        <w:rPr>
          <w:rFonts w:cstheme="minorHAnsi"/>
          <w:sz w:val="10"/>
          <w:szCs w:val="10"/>
        </w:rPr>
      </w:pPr>
    </w:p>
    <w:p w14:paraId="7352E686" w14:textId="75692135" w:rsidR="0017472C" w:rsidRPr="0017472C" w:rsidRDefault="0017472C" w:rsidP="0017472C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  <w:r w:rsidRPr="0017472C">
        <w:rPr>
          <w:rFonts w:cstheme="minorHAnsi"/>
          <w:sz w:val="20"/>
          <w:szCs w:val="20"/>
        </w:rPr>
        <w:t>u kojoj nije sadržan iznos poreza na dodanu vrijednost koji će se obračunavati sukladno važećoj tarifi u trenutku plaćanja ugovorene naknade po predujmovima i po konačnom obračunu izvršenja usluga revizije, sukladno propisima.</w:t>
      </w:r>
    </w:p>
    <w:p w14:paraId="4E6294B8" w14:textId="77777777" w:rsidR="0017472C" w:rsidRDefault="0017472C" w:rsidP="0017472C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  <w:r w:rsidRPr="0017472C">
        <w:rPr>
          <w:rFonts w:cstheme="minorHAnsi"/>
          <w:sz w:val="20"/>
          <w:szCs w:val="20"/>
        </w:rPr>
        <w:t>Ugovorena naknada plaća se na žiro račun Revizora u roku od 30 dana od dana predaje izvješća Revizora. Naručitelj se obvezuje isplatiti ugovorenu naknadu za reviziju financijskih izvještaja neovisno o izraženom mišljenju o istinitosti i objektivnosti financijskih izvještaja.</w:t>
      </w:r>
    </w:p>
    <w:p w14:paraId="755A1F02" w14:textId="77777777" w:rsidR="000F1AC6" w:rsidRPr="0017472C" w:rsidRDefault="000F1AC6" w:rsidP="0017472C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</w:p>
    <w:p w14:paraId="36F0425E" w14:textId="77777777" w:rsidR="0017472C" w:rsidRPr="000F1AC6" w:rsidRDefault="0017472C" w:rsidP="000F1AC6">
      <w:pPr>
        <w:pStyle w:val="Bezproreda"/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0F1AC6">
        <w:rPr>
          <w:rFonts w:cstheme="minorHAnsi"/>
          <w:b/>
          <w:bCs/>
          <w:sz w:val="20"/>
          <w:szCs w:val="20"/>
        </w:rPr>
        <w:t>Članak 3.</w:t>
      </w:r>
    </w:p>
    <w:p w14:paraId="3A2EDCBA" w14:textId="36B3069E" w:rsidR="0017472C" w:rsidRDefault="0017472C" w:rsidP="0017472C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  <w:r w:rsidRPr="0017472C">
        <w:rPr>
          <w:rFonts w:cstheme="minorHAnsi"/>
          <w:sz w:val="20"/>
          <w:szCs w:val="20"/>
        </w:rPr>
        <w:t>Kako bi oblikovao mišljenje o istinitosti i objektivnosti financijskih izvještaja Revizor se obvezuje provesti neophodna ispitivanja i testiranja, te pribaviti sve potrebne revizijske dokaze.</w:t>
      </w:r>
    </w:p>
    <w:p w14:paraId="7C45CC9D" w14:textId="77777777" w:rsidR="000F1AC6" w:rsidRPr="0017472C" w:rsidRDefault="000F1AC6" w:rsidP="0017472C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</w:p>
    <w:p w14:paraId="32D69779" w14:textId="77777777" w:rsidR="0017472C" w:rsidRPr="000F1AC6" w:rsidRDefault="0017472C" w:rsidP="000F1AC6">
      <w:pPr>
        <w:pStyle w:val="Bezproreda"/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0F1AC6">
        <w:rPr>
          <w:rFonts w:cstheme="minorHAnsi"/>
          <w:b/>
          <w:bCs/>
          <w:sz w:val="20"/>
          <w:szCs w:val="20"/>
        </w:rPr>
        <w:t>Članak 4.</w:t>
      </w:r>
    </w:p>
    <w:p w14:paraId="6D7DD6DE" w14:textId="77777777" w:rsidR="0017472C" w:rsidRDefault="0017472C" w:rsidP="0017472C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  <w:r w:rsidRPr="0017472C">
        <w:rPr>
          <w:rFonts w:cstheme="minorHAnsi"/>
          <w:sz w:val="20"/>
          <w:szCs w:val="20"/>
        </w:rPr>
        <w:t>Ako tijekom postupka revizije Naručitelj odluči postaviti ograničenja za obavljanje revizije, a Revizor ocijeni da zbog toga neće moći izraziti svoje mišljenje, Revizor će odlučiti hoće li obaviti dodatna ispitivanja ili će zatražiti raskid ugovora o reviziji.</w:t>
      </w:r>
    </w:p>
    <w:p w14:paraId="70AB1B47" w14:textId="77777777" w:rsidR="000F1AC6" w:rsidRPr="000F1AC6" w:rsidRDefault="000F1AC6" w:rsidP="0017472C">
      <w:pPr>
        <w:pStyle w:val="Bezproreda"/>
        <w:spacing w:line="276" w:lineRule="auto"/>
        <w:jc w:val="both"/>
        <w:rPr>
          <w:rFonts w:cstheme="minorHAnsi"/>
          <w:sz w:val="10"/>
          <w:szCs w:val="10"/>
        </w:rPr>
      </w:pPr>
    </w:p>
    <w:p w14:paraId="0FA901A8" w14:textId="77777777" w:rsidR="0017472C" w:rsidRPr="000F1AC6" w:rsidRDefault="0017472C" w:rsidP="000F1AC6">
      <w:pPr>
        <w:pStyle w:val="Bezproreda"/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0F1AC6">
        <w:rPr>
          <w:rFonts w:cstheme="minorHAnsi"/>
          <w:b/>
          <w:bCs/>
          <w:sz w:val="20"/>
          <w:szCs w:val="20"/>
        </w:rPr>
        <w:t>Članak 5.</w:t>
      </w:r>
    </w:p>
    <w:p w14:paraId="61B13902" w14:textId="11F5FC9F" w:rsidR="0017472C" w:rsidRDefault="0017472C" w:rsidP="0017472C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  <w:r w:rsidRPr="0017472C">
        <w:rPr>
          <w:rFonts w:cstheme="minorHAnsi"/>
          <w:sz w:val="20"/>
          <w:szCs w:val="20"/>
        </w:rPr>
        <w:t>Revizor se obavezuje obaviti reviziju u skladu sa Zakonom o reviziji, te na način i prema postupcima utvrđenim Međunarodnim revizijskim standardima.</w:t>
      </w:r>
    </w:p>
    <w:p w14:paraId="6225DF1C" w14:textId="77777777" w:rsidR="000F1AC6" w:rsidRPr="00984F20" w:rsidRDefault="000F1AC6" w:rsidP="0017472C">
      <w:pPr>
        <w:pStyle w:val="Bezproreda"/>
        <w:spacing w:line="276" w:lineRule="auto"/>
        <w:jc w:val="both"/>
        <w:rPr>
          <w:rFonts w:cstheme="minorHAnsi"/>
          <w:sz w:val="12"/>
          <w:szCs w:val="12"/>
        </w:rPr>
      </w:pPr>
    </w:p>
    <w:p w14:paraId="66E4FDA8" w14:textId="77777777" w:rsidR="0017472C" w:rsidRPr="000F1AC6" w:rsidRDefault="0017472C" w:rsidP="000F1AC6">
      <w:pPr>
        <w:pStyle w:val="Bezproreda"/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0F1AC6">
        <w:rPr>
          <w:rFonts w:cstheme="minorHAnsi"/>
          <w:b/>
          <w:bCs/>
          <w:sz w:val="20"/>
          <w:szCs w:val="20"/>
        </w:rPr>
        <w:t>Članak 6.</w:t>
      </w:r>
    </w:p>
    <w:p w14:paraId="3AF432F9" w14:textId="07EBADD2" w:rsidR="0017472C" w:rsidRDefault="0017472C" w:rsidP="0017472C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  <w:r w:rsidRPr="0017472C">
        <w:rPr>
          <w:rFonts w:cstheme="minorHAnsi"/>
          <w:sz w:val="20"/>
          <w:szCs w:val="20"/>
        </w:rPr>
        <w:t>Revizor se obvezuje poštivati Kodeks profesionalne etike revizora i poslove revizije obavljati savjesno, pošteno i objektivno.</w:t>
      </w:r>
      <w:r w:rsidR="00984F20">
        <w:rPr>
          <w:rFonts w:cstheme="minorHAnsi"/>
          <w:sz w:val="20"/>
          <w:szCs w:val="20"/>
        </w:rPr>
        <w:t xml:space="preserve"> </w:t>
      </w:r>
      <w:r w:rsidRPr="0017472C">
        <w:rPr>
          <w:rFonts w:cstheme="minorHAnsi"/>
          <w:sz w:val="20"/>
          <w:szCs w:val="20"/>
        </w:rPr>
        <w:t>Revizor nije odgovoran za financijske izvještaje Naručitelja, kao ni za moguće prijevare, pronevjere i pogreške nastale u poslovanju Naručitelja.</w:t>
      </w:r>
    </w:p>
    <w:p w14:paraId="13B6B0D9" w14:textId="77777777" w:rsidR="000F1AC6" w:rsidRPr="00984F20" w:rsidRDefault="000F1AC6" w:rsidP="0017472C">
      <w:pPr>
        <w:pStyle w:val="Bezproreda"/>
        <w:spacing w:line="276" w:lineRule="auto"/>
        <w:jc w:val="both"/>
        <w:rPr>
          <w:rFonts w:cstheme="minorHAnsi"/>
          <w:sz w:val="4"/>
          <w:szCs w:val="4"/>
        </w:rPr>
      </w:pPr>
    </w:p>
    <w:p w14:paraId="5A1C7D0B" w14:textId="77777777" w:rsidR="000F1AC6" w:rsidRPr="00984F20" w:rsidRDefault="000F1AC6" w:rsidP="0017472C">
      <w:pPr>
        <w:pStyle w:val="Bezproreda"/>
        <w:spacing w:line="276" w:lineRule="auto"/>
        <w:jc w:val="both"/>
        <w:rPr>
          <w:rFonts w:cstheme="minorHAnsi"/>
          <w:sz w:val="6"/>
          <w:szCs w:val="6"/>
        </w:rPr>
      </w:pPr>
    </w:p>
    <w:p w14:paraId="455459B1" w14:textId="77777777" w:rsidR="0017472C" w:rsidRPr="000F1AC6" w:rsidRDefault="0017472C" w:rsidP="000F1AC6">
      <w:pPr>
        <w:pStyle w:val="Bezproreda"/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0F1AC6">
        <w:rPr>
          <w:rFonts w:cstheme="minorHAnsi"/>
          <w:b/>
          <w:bCs/>
          <w:sz w:val="20"/>
          <w:szCs w:val="20"/>
        </w:rPr>
        <w:t>Članak 7.</w:t>
      </w:r>
    </w:p>
    <w:p w14:paraId="5001AFF8" w14:textId="77777777" w:rsidR="0017472C" w:rsidRDefault="0017472C" w:rsidP="0017472C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  <w:r w:rsidRPr="0017472C">
        <w:rPr>
          <w:rFonts w:cstheme="minorHAnsi"/>
          <w:sz w:val="20"/>
          <w:szCs w:val="20"/>
        </w:rPr>
        <w:t>Podatke i saznanja o poslovanju Naručitelja do kojih ovlašteni revizori dođu pri obavljanju revizije, dužni su čuvati kao poslovnu tajnu. Sve informacije i savjete koje je Revizor dao Naručitelju, bilo u pisanom ili usmenom obliku, Naručitelj neće proslijediti trećoj osobi bez prethodnog odobrenja Revizora.</w:t>
      </w:r>
    </w:p>
    <w:p w14:paraId="4204B41E" w14:textId="77777777" w:rsidR="00984F20" w:rsidRPr="0017472C" w:rsidRDefault="00984F20" w:rsidP="0017472C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</w:p>
    <w:p w14:paraId="68B02561" w14:textId="77777777" w:rsidR="00984F20" w:rsidRPr="00984F20" w:rsidRDefault="00984F20" w:rsidP="00984F20">
      <w:pPr>
        <w:pStyle w:val="Bezproreda"/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984F20">
        <w:rPr>
          <w:rFonts w:cstheme="minorHAnsi"/>
          <w:b/>
          <w:bCs/>
          <w:sz w:val="20"/>
          <w:szCs w:val="20"/>
        </w:rPr>
        <w:lastRenderedPageBreak/>
        <w:t>Članak 8.</w:t>
      </w:r>
    </w:p>
    <w:p w14:paraId="2EF12DD0" w14:textId="4896D92C" w:rsidR="000F1AC6" w:rsidRPr="00984F20" w:rsidRDefault="00984F20" w:rsidP="00984F20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  <w:r w:rsidRPr="00984F20">
        <w:rPr>
          <w:rFonts w:cstheme="minorHAnsi"/>
          <w:sz w:val="20"/>
          <w:szCs w:val="20"/>
        </w:rPr>
        <w:t>Svi dokazi, dokumenti, pregledi ili tablice koje su izradili za potrebe revizije, zaposlenici Naručitelja ili revizori ili su pribavljeni od trećih osoba, a u svrhu obavljanja revizije kod Naručitelja vlasništvo su Revizora koji ih čuva sukladno pozitivnim zakonskim propisima.</w:t>
      </w:r>
    </w:p>
    <w:p w14:paraId="7BDE3015" w14:textId="77777777" w:rsidR="000F1AC6" w:rsidRPr="00BA3D65" w:rsidRDefault="000F1AC6" w:rsidP="0017472C">
      <w:pPr>
        <w:pStyle w:val="Bezproreda"/>
        <w:spacing w:line="276" w:lineRule="auto"/>
        <w:jc w:val="both"/>
        <w:rPr>
          <w:rFonts w:cstheme="minorHAnsi"/>
          <w:b/>
          <w:bCs/>
          <w:sz w:val="8"/>
          <w:szCs w:val="8"/>
        </w:rPr>
      </w:pPr>
    </w:p>
    <w:p w14:paraId="32FD29CB" w14:textId="757746A5" w:rsidR="0017472C" w:rsidRPr="000F1AC6" w:rsidRDefault="0017472C" w:rsidP="000F1AC6">
      <w:pPr>
        <w:pStyle w:val="Bezproreda"/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0F1AC6">
        <w:rPr>
          <w:rFonts w:cstheme="minorHAnsi"/>
          <w:b/>
          <w:bCs/>
          <w:sz w:val="20"/>
          <w:szCs w:val="20"/>
        </w:rPr>
        <w:t>Članak 9.</w:t>
      </w:r>
    </w:p>
    <w:p w14:paraId="353914C8" w14:textId="77777777" w:rsidR="0017472C" w:rsidRDefault="0017472C" w:rsidP="0017472C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  <w:r w:rsidRPr="0017472C">
        <w:rPr>
          <w:rFonts w:cstheme="minorHAnsi"/>
          <w:sz w:val="20"/>
          <w:szCs w:val="20"/>
        </w:rPr>
        <w:t>Revizor se obvezuje izraditi Izvješća o reviziji i dostaviti ih Naručitelju koji može na njih u roku od 8 dana staviti primjedbe.</w:t>
      </w:r>
    </w:p>
    <w:p w14:paraId="39B2E546" w14:textId="77777777" w:rsidR="009E2A7C" w:rsidRDefault="009E2A7C" w:rsidP="0017472C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</w:p>
    <w:p w14:paraId="4A455DD6" w14:textId="30D4A4E8" w:rsidR="009E2A7C" w:rsidRPr="009E2A7C" w:rsidRDefault="009E2A7C" w:rsidP="009E2A7C">
      <w:pPr>
        <w:pStyle w:val="Bezproreda"/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BA3D65">
        <w:rPr>
          <w:rFonts w:cstheme="minorHAnsi"/>
          <w:b/>
          <w:bCs/>
          <w:sz w:val="20"/>
          <w:szCs w:val="20"/>
        </w:rPr>
        <w:t>Članak 10.</w:t>
      </w:r>
    </w:p>
    <w:p w14:paraId="05CC39BC" w14:textId="77777777" w:rsidR="009E2A7C" w:rsidRDefault="009E2A7C" w:rsidP="009E2A7C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Revizor</w:t>
      </w:r>
      <w:r w:rsidRPr="00DA74FE">
        <w:rPr>
          <w:rFonts w:ascii="Calibri" w:hAnsi="Calibri" w:cs="Calibri"/>
          <w:sz w:val="20"/>
          <w:szCs w:val="20"/>
        </w:rPr>
        <w:t xml:space="preserve"> je obvezan u roku od 8 (osam) dana od dana </w:t>
      </w:r>
      <w:r>
        <w:rPr>
          <w:rFonts w:ascii="Calibri" w:hAnsi="Calibri" w:cs="Calibri"/>
          <w:sz w:val="20"/>
          <w:szCs w:val="20"/>
        </w:rPr>
        <w:t>obostranog potpisa</w:t>
      </w:r>
      <w:r w:rsidRPr="00DA74F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ugovora</w:t>
      </w:r>
      <w:r w:rsidRPr="00DA74FE">
        <w:rPr>
          <w:rFonts w:ascii="Calibri" w:hAnsi="Calibri" w:cs="Calibri"/>
          <w:sz w:val="20"/>
          <w:szCs w:val="20"/>
        </w:rPr>
        <w:t xml:space="preserve"> Naručitelju dostaviti bjanko zadužnicu (potvrđenu od javnog bilježnika) kao jamstvo za uredno ispunjenje ugovora  u visini od 10% (desetposto) ukupne vrijednosti</w:t>
      </w:r>
      <w:r>
        <w:rPr>
          <w:rFonts w:ascii="Calibri" w:hAnsi="Calibri" w:cs="Calibri"/>
          <w:sz w:val="20"/>
          <w:szCs w:val="20"/>
        </w:rPr>
        <w:t>.</w:t>
      </w:r>
    </w:p>
    <w:p w14:paraId="0F390103" w14:textId="06CF826B" w:rsidR="009E2A7C" w:rsidRPr="009E2A7C" w:rsidRDefault="009E2A7C" w:rsidP="009E2A7C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91A53">
        <w:rPr>
          <w:rFonts w:cstheme="minorHAnsi"/>
          <w:color w:val="000000"/>
          <w:sz w:val="20"/>
          <w:szCs w:val="20"/>
          <w:lang w:eastAsia="hr-HR"/>
        </w:rPr>
        <w:t>Umjesto bjanko zadužnice gospodarski subjekt može dati novčani polog (pod svrhom plaćanja potrebno je navesti da se radi o jamstvu za uredno ispunjenje ugovora o javnoj nabavi i navesti broj ugovora) na transakcijski račun br. HR7424020061100000133 u iznosu od 10% vrijednosti ugovora bez poreza na dodanu vrijednost.</w:t>
      </w:r>
    </w:p>
    <w:p w14:paraId="0EE7FE70" w14:textId="77777777" w:rsidR="00BA3D65" w:rsidRPr="00BA3D65" w:rsidRDefault="00BA3D65" w:rsidP="0017472C">
      <w:pPr>
        <w:pStyle w:val="Bezproreda"/>
        <w:spacing w:line="276" w:lineRule="auto"/>
        <w:jc w:val="both"/>
        <w:rPr>
          <w:rFonts w:cstheme="minorHAnsi"/>
          <w:sz w:val="12"/>
          <w:szCs w:val="12"/>
        </w:rPr>
      </w:pPr>
    </w:p>
    <w:p w14:paraId="69DF13CC" w14:textId="43FD331F" w:rsidR="0017472C" w:rsidRPr="00BA3D65" w:rsidRDefault="0017472C" w:rsidP="00BA3D65">
      <w:pPr>
        <w:pStyle w:val="Bezproreda"/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BA3D65">
        <w:rPr>
          <w:rFonts w:cstheme="minorHAnsi"/>
          <w:b/>
          <w:bCs/>
          <w:sz w:val="20"/>
          <w:szCs w:val="20"/>
        </w:rPr>
        <w:t>Članak 1</w:t>
      </w:r>
      <w:r w:rsidR="009E2A7C">
        <w:rPr>
          <w:rFonts w:cstheme="minorHAnsi"/>
          <w:b/>
          <w:bCs/>
          <w:sz w:val="20"/>
          <w:szCs w:val="20"/>
        </w:rPr>
        <w:t>1</w:t>
      </w:r>
      <w:r w:rsidRPr="00BA3D65">
        <w:rPr>
          <w:rFonts w:cstheme="minorHAnsi"/>
          <w:b/>
          <w:bCs/>
          <w:sz w:val="20"/>
          <w:szCs w:val="20"/>
        </w:rPr>
        <w:t>.</w:t>
      </w:r>
    </w:p>
    <w:p w14:paraId="2E075C77" w14:textId="77777777" w:rsidR="0017472C" w:rsidRPr="0017472C" w:rsidRDefault="0017472C" w:rsidP="0017472C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  <w:r w:rsidRPr="0017472C">
        <w:rPr>
          <w:rFonts w:cstheme="minorHAnsi"/>
          <w:sz w:val="20"/>
          <w:szCs w:val="20"/>
        </w:rPr>
        <w:t>Naručitelj je dužan staviti na raspolaganje i uvid Revizoru sva potrebna izvješća, isprave i druge informacije, te korektno i stručno izraditi potrebne tablice i informacije neophodne za izradu izvješća revizije kao što su:</w:t>
      </w:r>
    </w:p>
    <w:p w14:paraId="6B731586" w14:textId="77777777" w:rsidR="0017472C" w:rsidRPr="0017472C" w:rsidRDefault="0017472C" w:rsidP="00BA3D6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17472C">
        <w:rPr>
          <w:rFonts w:cstheme="minorHAnsi"/>
          <w:sz w:val="20"/>
          <w:szCs w:val="20"/>
        </w:rPr>
        <w:t>propisani obračuni, izvještaji, isprave i drugu dokumentaciju</w:t>
      </w:r>
    </w:p>
    <w:p w14:paraId="390D9CC8" w14:textId="77777777" w:rsidR="0017472C" w:rsidRPr="0017472C" w:rsidRDefault="0017472C" w:rsidP="00BA3D6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17472C">
        <w:rPr>
          <w:rFonts w:cstheme="minorHAnsi"/>
          <w:sz w:val="20"/>
          <w:szCs w:val="20"/>
        </w:rPr>
        <w:t>godišnji financijski podaci do dana početka revizije</w:t>
      </w:r>
    </w:p>
    <w:p w14:paraId="5A447C19" w14:textId="77777777" w:rsidR="0017472C" w:rsidRPr="0017472C" w:rsidRDefault="0017472C" w:rsidP="00BA3D6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17472C">
        <w:rPr>
          <w:rFonts w:cstheme="minorHAnsi"/>
          <w:sz w:val="20"/>
          <w:szCs w:val="20"/>
        </w:rPr>
        <w:t>popunjene pomoćne tablice i tablične preglede koje će dostaviti Revizor</w:t>
      </w:r>
    </w:p>
    <w:p w14:paraId="1059A3F3" w14:textId="39A98C88" w:rsidR="0017472C" w:rsidRPr="0017472C" w:rsidRDefault="0017472C" w:rsidP="00BA3D6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17472C">
        <w:rPr>
          <w:rFonts w:cstheme="minorHAnsi"/>
          <w:sz w:val="20"/>
          <w:szCs w:val="20"/>
        </w:rPr>
        <w:t>osigurati odgovarajuću suradnju svojih predstavnika, te pružiti potrebne usluge svoje elektroničke računalne opreme</w:t>
      </w:r>
    </w:p>
    <w:p w14:paraId="59F36516" w14:textId="38810A82" w:rsidR="0017472C" w:rsidRPr="0017472C" w:rsidRDefault="0017472C" w:rsidP="00BA3D6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17472C">
        <w:rPr>
          <w:rFonts w:cstheme="minorHAnsi"/>
          <w:sz w:val="20"/>
          <w:szCs w:val="20"/>
        </w:rPr>
        <w:t>osigurati potreban radni prostor za rad revizora koji udovoljava uobičajenim radnim uvjetima računovodstvenih djelatnika</w:t>
      </w:r>
    </w:p>
    <w:p w14:paraId="6979E597" w14:textId="77777777" w:rsidR="0017472C" w:rsidRPr="0017472C" w:rsidRDefault="0017472C" w:rsidP="0017472C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  <w:r w:rsidRPr="0017472C">
        <w:rPr>
          <w:rFonts w:cstheme="minorHAnsi"/>
          <w:sz w:val="20"/>
          <w:szCs w:val="20"/>
        </w:rPr>
        <w:t>Naručitelj se obvezuje da će tijekom trajanja revizije odrediti najmanje jednog stručnog djelatnika za suradnju s Revizorom.</w:t>
      </w:r>
    </w:p>
    <w:p w14:paraId="5997FEED" w14:textId="77777777" w:rsidR="00BA3D65" w:rsidRPr="00BA3D65" w:rsidRDefault="00BA3D65" w:rsidP="0017472C">
      <w:pPr>
        <w:pStyle w:val="Bezproreda"/>
        <w:spacing w:line="276" w:lineRule="auto"/>
        <w:jc w:val="both"/>
        <w:rPr>
          <w:rFonts w:cstheme="minorHAnsi"/>
          <w:sz w:val="12"/>
          <w:szCs w:val="12"/>
        </w:rPr>
      </w:pPr>
    </w:p>
    <w:p w14:paraId="0469C194" w14:textId="687A50F1" w:rsidR="0017472C" w:rsidRPr="00BA3D65" w:rsidRDefault="0017472C" w:rsidP="00BA3D65">
      <w:pPr>
        <w:pStyle w:val="Bezproreda"/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BA3D65">
        <w:rPr>
          <w:rFonts w:cstheme="minorHAnsi"/>
          <w:b/>
          <w:bCs/>
          <w:sz w:val="20"/>
          <w:szCs w:val="20"/>
        </w:rPr>
        <w:t>Članak 1</w:t>
      </w:r>
      <w:r w:rsidR="009E2A7C">
        <w:rPr>
          <w:rFonts w:cstheme="minorHAnsi"/>
          <w:b/>
          <w:bCs/>
          <w:sz w:val="20"/>
          <w:szCs w:val="20"/>
        </w:rPr>
        <w:t>2</w:t>
      </w:r>
      <w:r w:rsidRPr="00BA3D65">
        <w:rPr>
          <w:rFonts w:cstheme="minorHAnsi"/>
          <w:b/>
          <w:bCs/>
          <w:sz w:val="20"/>
          <w:szCs w:val="20"/>
        </w:rPr>
        <w:t>.</w:t>
      </w:r>
    </w:p>
    <w:p w14:paraId="6833F792" w14:textId="1F44E324" w:rsidR="0017472C" w:rsidRDefault="0017472C" w:rsidP="0017472C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  <w:r w:rsidRPr="0017472C">
        <w:rPr>
          <w:rFonts w:cstheme="minorHAnsi"/>
          <w:sz w:val="20"/>
          <w:szCs w:val="20"/>
        </w:rPr>
        <w:t>Odgovornosti koje Naručitelj ima na temelju zakona vezano uz zakonitost izrade i prezentiranje financijskih izvještaja ne mogu se prenijeti na Revizora. Uprava Naručitelja je odgovorna za sastavljanje, istinit i objektivan prikaz financijskih izvještaja u skladu sa Hrvatskim standardima financijskog izvještavanja i zakonskim propisima koji se primjenjuju u Republici Hrvatskoj. Odgovornosti Uprave uključuju: utvrđivanje, uvođenje i održavanje internih kontrola relevantnih za sastavljanje i fer prezentaciju financijskih izvještaja u kojima neće biti značajnih pogrešnih prikazivanja uzrokovanih prijevarom ili pogreškom; odabir i primjenu odgovarajućih računovodstvenih politika i stvaranje razumnih računovodstvenih procjena</w:t>
      </w:r>
      <w:r w:rsidR="00BA3D65">
        <w:rPr>
          <w:rFonts w:cstheme="minorHAnsi"/>
          <w:sz w:val="20"/>
          <w:szCs w:val="20"/>
        </w:rPr>
        <w:t>.</w:t>
      </w:r>
    </w:p>
    <w:p w14:paraId="6B0DF16A" w14:textId="77777777" w:rsidR="00BA3D65" w:rsidRPr="0017472C" w:rsidRDefault="00BA3D65" w:rsidP="0017472C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</w:p>
    <w:p w14:paraId="2CAD8DB5" w14:textId="46FB89BD" w:rsidR="0017472C" w:rsidRPr="00BA3D65" w:rsidRDefault="0017472C" w:rsidP="00BA3D65">
      <w:pPr>
        <w:pStyle w:val="Bezproreda"/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BA3D65">
        <w:rPr>
          <w:rFonts w:cstheme="minorHAnsi"/>
          <w:b/>
          <w:bCs/>
          <w:sz w:val="20"/>
          <w:szCs w:val="20"/>
        </w:rPr>
        <w:t>Članak 1</w:t>
      </w:r>
      <w:r w:rsidR="009E2A7C">
        <w:rPr>
          <w:rFonts w:cstheme="minorHAnsi"/>
          <w:b/>
          <w:bCs/>
          <w:sz w:val="20"/>
          <w:szCs w:val="20"/>
        </w:rPr>
        <w:t>3</w:t>
      </w:r>
      <w:r w:rsidRPr="00BA3D65">
        <w:rPr>
          <w:rFonts w:cstheme="minorHAnsi"/>
          <w:b/>
          <w:bCs/>
          <w:sz w:val="20"/>
          <w:szCs w:val="20"/>
        </w:rPr>
        <w:t>.</w:t>
      </w:r>
    </w:p>
    <w:p w14:paraId="1922214A" w14:textId="77777777" w:rsidR="0017472C" w:rsidRDefault="0017472C" w:rsidP="0017472C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  <w:r w:rsidRPr="0017472C">
        <w:rPr>
          <w:rFonts w:cstheme="minorHAnsi"/>
          <w:sz w:val="20"/>
          <w:szCs w:val="20"/>
        </w:rPr>
        <w:t>Naručitelj i Revizor mogu odustati od ovog ugovora na temelju međusobnog sporazuma kada nastupe okolnosti određene Zakonom o reviziji i drugim pozitivnim zakonskim propisima. Sporazumom o raskidu ugovora regulirati će se međusobna potraživanja ugovornih strana u trenutku raskida ugovora.</w:t>
      </w:r>
    </w:p>
    <w:p w14:paraId="60F585A1" w14:textId="77777777" w:rsidR="00BA3D65" w:rsidRPr="0017472C" w:rsidRDefault="00BA3D65" w:rsidP="0017472C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</w:p>
    <w:p w14:paraId="4D63C0C4" w14:textId="3E0C787B" w:rsidR="0017472C" w:rsidRPr="00BA3D65" w:rsidRDefault="0017472C" w:rsidP="00BA3D65">
      <w:pPr>
        <w:pStyle w:val="Bezproreda"/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BA3D65">
        <w:rPr>
          <w:rFonts w:cstheme="minorHAnsi"/>
          <w:b/>
          <w:bCs/>
          <w:sz w:val="20"/>
          <w:szCs w:val="20"/>
        </w:rPr>
        <w:t>Članak 1</w:t>
      </w:r>
      <w:r w:rsidR="009E2A7C">
        <w:rPr>
          <w:rFonts w:cstheme="minorHAnsi"/>
          <w:b/>
          <w:bCs/>
          <w:sz w:val="20"/>
          <w:szCs w:val="20"/>
        </w:rPr>
        <w:t>4</w:t>
      </w:r>
      <w:r w:rsidRPr="00BA3D65">
        <w:rPr>
          <w:rFonts w:cstheme="minorHAnsi"/>
          <w:b/>
          <w:bCs/>
          <w:sz w:val="20"/>
          <w:szCs w:val="20"/>
        </w:rPr>
        <w:t>.</w:t>
      </w:r>
    </w:p>
    <w:p w14:paraId="06E6F17A" w14:textId="77777777" w:rsidR="0017472C" w:rsidRDefault="0017472C" w:rsidP="0017472C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  <w:r w:rsidRPr="0017472C">
        <w:rPr>
          <w:rFonts w:cstheme="minorHAnsi"/>
          <w:sz w:val="20"/>
          <w:szCs w:val="20"/>
        </w:rPr>
        <w:t>Razlike u mišljenjima koje se odnose na područje računovodstva i revizije, između Naručitelja i Revizora ne mogu biti opravdana osnova za raskid ugovora.</w:t>
      </w:r>
    </w:p>
    <w:p w14:paraId="18940DE6" w14:textId="77777777" w:rsidR="00BA3D65" w:rsidRDefault="00BA3D65" w:rsidP="0017472C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</w:p>
    <w:p w14:paraId="0D6B138C" w14:textId="77777777" w:rsidR="009E2A7C" w:rsidRDefault="009E2A7C" w:rsidP="0017472C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</w:p>
    <w:p w14:paraId="38F25989" w14:textId="77777777" w:rsidR="009E2A7C" w:rsidRPr="0017472C" w:rsidRDefault="009E2A7C" w:rsidP="0017472C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</w:p>
    <w:p w14:paraId="64CA99BA" w14:textId="18354594" w:rsidR="0017472C" w:rsidRPr="00BA3D65" w:rsidRDefault="0017472C" w:rsidP="00BA3D65">
      <w:pPr>
        <w:pStyle w:val="Bezproreda"/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BA3D65">
        <w:rPr>
          <w:rFonts w:cstheme="minorHAnsi"/>
          <w:b/>
          <w:bCs/>
          <w:sz w:val="20"/>
          <w:szCs w:val="20"/>
        </w:rPr>
        <w:lastRenderedPageBreak/>
        <w:t>Članak 1</w:t>
      </w:r>
      <w:r w:rsidR="009E2A7C">
        <w:rPr>
          <w:rFonts w:cstheme="minorHAnsi"/>
          <w:b/>
          <w:bCs/>
          <w:sz w:val="20"/>
          <w:szCs w:val="20"/>
        </w:rPr>
        <w:t>5</w:t>
      </w:r>
      <w:r w:rsidRPr="00BA3D65">
        <w:rPr>
          <w:rFonts w:cstheme="minorHAnsi"/>
          <w:b/>
          <w:bCs/>
          <w:sz w:val="20"/>
          <w:szCs w:val="20"/>
        </w:rPr>
        <w:t>.</w:t>
      </w:r>
    </w:p>
    <w:p w14:paraId="50E08378" w14:textId="77777777" w:rsidR="00BA3D65" w:rsidRDefault="0017472C" w:rsidP="0017472C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  <w:r w:rsidRPr="0017472C">
        <w:rPr>
          <w:rFonts w:cstheme="minorHAnsi"/>
          <w:sz w:val="20"/>
          <w:szCs w:val="20"/>
        </w:rPr>
        <w:t>Nakon obavljenih postupaka revizije, Revizor je obavezan Naručitelju dostaviti Izvješća revizije o financijskim izvještajima Naručitelja, sukladno ovom ugovoru, u pisanom obliku do 30.06.202</w:t>
      </w:r>
      <w:r w:rsidR="00BA3D65">
        <w:rPr>
          <w:rFonts w:cstheme="minorHAnsi"/>
          <w:sz w:val="20"/>
          <w:szCs w:val="20"/>
        </w:rPr>
        <w:t>5</w:t>
      </w:r>
      <w:r w:rsidRPr="0017472C">
        <w:rPr>
          <w:rFonts w:cstheme="minorHAnsi"/>
          <w:sz w:val="20"/>
          <w:szCs w:val="20"/>
        </w:rPr>
        <w:t xml:space="preserve">. godine. Revizorska izvješća sastavljaju se na hrvatskom jeziku. </w:t>
      </w:r>
    </w:p>
    <w:p w14:paraId="09A170D5" w14:textId="4461B675" w:rsidR="00BA3D65" w:rsidRDefault="0017472C" w:rsidP="0017472C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  <w:r w:rsidRPr="0017472C">
        <w:rPr>
          <w:rFonts w:cstheme="minorHAnsi"/>
          <w:sz w:val="20"/>
          <w:szCs w:val="20"/>
        </w:rPr>
        <w:t>Za svaki dan zakašnjenja sa isporukom predmeta nabave plaćaju se penali. U slučaju da ponuditelj ne isporuči naručitelju ugovorenu robu svojom krivnjom ponuditelj plaća penale i to 5‰ na vrijednost ugovora za svaki dan zakašnjenja sa isporukom, a najviše 10% od iznosa vrijednosti ugovora. Ukoliko se obračunavaju penali, naručitelj ima pravo iste prebiti s dugovanjem za isplatu ugovorene cijene ili aktivirati jamstva.</w:t>
      </w:r>
    </w:p>
    <w:p w14:paraId="69DA92A2" w14:textId="77777777" w:rsidR="00BA3D65" w:rsidRPr="0017472C" w:rsidRDefault="00BA3D65" w:rsidP="0017472C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</w:p>
    <w:p w14:paraId="42841569" w14:textId="78D45930" w:rsidR="0017472C" w:rsidRPr="00BA3D65" w:rsidRDefault="0017472C" w:rsidP="00BA3D65">
      <w:pPr>
        <w:pStyle w:val="Bezproreda"/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BA3D65">
        <w:rPr>
          <w:rFonts w:cstheme="minorHAnsi"/>
          <w:b/>
          <w:bCs/>
          <w:sz w:val="20"/>
          <w:szCs w:val="20"/>
        </w:rPr>
        <w:t>Članak 1</w:t>
      </w:r>
      <w:r w:rsidR="009E2A7C">
        <w:rPr>
          <w:rFonts w:cstheme="minorHAnsi"/>
          <w:b/>
          <w:bCs/>
          <w:sz w:val="20"/>
          <w:szCs w:val="20"/>
        </w:rPr>
        <w:t>6</w:t>
      </w:r>
      <w:r w:rsidRPr="00BA3D65">
        <w:rPr>
          <w:rFonts w:cstheme="minorHAnsi"/>
          <w:b/>
          <w:bCs/>
          <w:sz w:val="20"/>
          <w:szCs w:val="20"/>
        </w:rPr>
        <w:t>.</w:t>
      </w:r>
    </w:p>
    <w:p w14:paraId="603632A3" w14:textId="77777777" w:rsidR="0017472C" w:rsidRDefault="0017472C" w:rsidP="0017472C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  <w:r w:rsidRPr="0017472C">
        <w:rPr>
          <w:rFonts w:cstheme="minorHAnsi"/>
          <w:sz w:val="20"/>
          <w:szCs w:val="20"/>
        </w:rPr>
        <w:t>Naručitelj se obvezuje, po potrebi pozvati i osigurati prisutnost ovlaštenog revizora na sjednicama nadležnih tijela Naručitelja na kojima će se podnijeti na razmatranje i usvajanje financijski izvještaji Naručitelja.</w:t>
      </w:r>
    </w:p>
    <w:p w14:paraId="65B8D837" w14:textId="77777777" w:rsidR="00BA3D65" w:rsidRPr="0017472C" w:rsidRDefault="00BA3D65" w:rsidP="0017472C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</w:p>
    <w:p w14:paraId="1A417AB9" w14:textId="79EB6D72" w:rsidR="0017472C" w:rsidRPr="00BA3D65" w:rsidRDefault="0017472C" w:rsidP="00BA3D65">
      <w:pPr>
        <w:pStyle w:val="Bezproreda"/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BA3D65">
        <w:rPr>
          <w:rFonts w:cstheme="minorHAnsi"/>
          <w:b/>
          <w:bCs/>
          <w:sz w:val="20"/>
          <w:szCs w:val="20"/>
        </w:rPr>
        <w:t>Članak 1</w:t>
      </w:r>
      <w:r w:rsidR="009E2A7C">
        <w:rPr>
          <w:rFonts w:cstheme="minorHAnsi"/>
          <w:b/>
          <w:bCs/>
          <w:sz w:val="20"/>
          <w:szCs w:val="20"/>
        </w:rPr>
        <w:t>7</w:t>
      </w:r>
      <w:r w:rsidRPr="00BA3D65">
        <w:rPr>
          <w:rFonts w:cstheme="minorHAnsi"/>
          <w:b/>
          <w:bCs/>
          <w:sz w:val="20"/>
          <w:szCs w:val="20"/>
        </w:rPr>
        <w:t>.</w:t>
      </w:r>
    </w:p>
    <w:p w14:paraId="5D0DC713" w14:textId="77777777" w:rsidR="0017472C" w:rsidRDefault="0017472C" w:rsidP="0017472C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  <w:r w:rsidRPr="0017472C">
        <w:rPr>
          <w:rFonts w:cstheme="minorHAnsi"/>
          <w:sz w:val="20"/>
          <w:szCs w:val="20"/>
        </w:rPr>
        <w:t>U slučaju spora po ovom ugovoru, ugovara se nadležnost Trgovačkog suda sa sjedištem u Bjelovaru.</w:t>
      </w:r>
    </w:p>
    <w:p w14:paraId="16512972" w14:textId="77777777" w:rsidR="00BA3D65" w:rsidRPr="0017472C" w:rsidRDefault="00BA3D65" w:rsidP="0017472C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</w:p>
    <w:p w14:paraId="749B02C2" w14:textId="47C11DBC" w:rsidR="0017472C" w:rsidRPr="00BA3D65" w:rsidRDefault="0017472C" w:rsidP="00BA3D65">
      <w:pPr>
        <w:pStyle w:val="Bezproreda"/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BA3D65">
        <w:rPr>
          <w:rFonts w:cstheme="minorHAnsi"/>
          <w:b/>
          <w:bCs/>
          <w:sz w:val="20"/>
          <w:szCs w:val="20"/>
        </w:rPr>
        <w:t>Članak 1</w:t>
      </w:r>
      <w:r w:rsidR="009E2A7C">
        <w:rPr>
          <w:rFonts w:cstheme="minorHAnsi"/>
          <w:b/>
          <w:bCs/>
          <w:sz w:val="20"/>
          <w:szCs w:val="20"/>
        </w:rPr>
        <w:t>8</w:t>
      </w:r>
      <w:r w:rsidRPr="00BA3D65">
        <w:rPr>
          <w:rFonts w:cstheme="minorHAnsi"/>
          <w:b/>
          <w:bCs/>
          <w:sz w:val="20"/>
          <w:szCs w:val="20"/>
        </w:rPr>
        <w:t>.</w:t>
      </w:r>
    </w:p>
    <w:p w14:paraId="340AC3CE" w14:textId="6B60B676" w:rsidR="0017472C" w:rsidRDefault="0017472C" w:rsidP="0017472C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  <w:r w:rsidRPr="0017472C">
        <w:rPr>
          <w:rFonts w:cstheme="minorHAnsi"/>
          <w:sz w:val="20"/>
          <w:szCs w:val="20"/>
        </w:rPr>
        <w:t>Ovaj ugovor stupa na snagu danom potpisa ovlaštenih osoba ugovornih strana, a sastavljen je u četiri (4) istovjetna</w:t>
      </w:r>
      <w:r w:rsidR="00BA3D65">
        <w:rPr>
          <w:rFonts w:cstheme="minorHAnsi"/>
          <w:sz w:val="20"/>
          <w:szCs w:val="20"/>
        </w:rPr>
        <w:t xml:space="preserve"> </w:t>
      </w:r>
      <w:r w:rsidRPr="0017472C">
        <w:rPr>
          <w:rFonts w:cstheme="minorHAnsi"/>
          <w:sz w:val="20"/>
          <w:szCs w:val="20"/>
        </w:rPr>
        <w:t>primjerka od kojih svaka strana zadržava po dva (2).</w:t>
      </w:r>
    </w:p>
    <w:p w14:paraId="7DECF1CA" w14:textId="77777777" w:rsidR="00BA3D65" w:rsidRDefault="00BA3D65" w:rsidP="0017472C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</w:p>
    <w:p w14:paraId="00D36478" w14:textId="77777777" w:rsidR="00BA3D65" w:rsidRDefault="00BA3D65" w:rsidP="0017472C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</w:p>
    <w:p w14:paraId="26B67143" w14:textId="77777777" w:rsidR="00B021CD" w:rsidRPr="0017472C" w:rsidRDefault="00B021CD" w:rsidP="0017472C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</w:p>
    <w:p w14:paraId="1C067DD8" w14:textId="60099E40" w:rsidR="0017472C" w:rsidRPr="0017472C" w:rsidRDefault="0017472C" w:rsidP="0017472C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  <w:r w:rsidRPr="0017472C">
        <w:rPr>
          <w:rFonts w:cstheme="minorHAnsi"/>
          <w:sz w:val="20"/>
          <w:szCs w:val="20"/>
        </w:rPr>
        <w:t xml:space="preserve">U Bjelovaru </w:t>
      </w:r>
      <w:r w:rsidR="00BA3D65">
        <w:rPr>
          <w:rFonts w:cstheme="minorHAnsi"/>
          <w:sz w:val="20"/>
          <w:szCs w:val="20"/>
        </w:rPr>
        <w:t>_______________</w:t>
      </w:r>
      <w:r w:rsidRPr="0017472C">
        <w:rPr>
          <w:rFonts w:cstheme="minorHAnsi"/>
          <w:sz w:val="20"/>
          <w:szCs w:val="20"/>
        </w:rPr>
        <w:t>. godine.</w:t>
      </w:r>
      <w:r w:rsidR="009E2F16">
        <w:rPr>
          <w:rFonts w:cstheme="minorHAnsi"/>
          <w:sz w:val="20"/>
          <w:szCs w:val="20"/>
        </w:rPr>
        <w:tab/>
      </w:r>
      <w:r w:rsidR="009E2F16">
        <w:rPr>
          <w:rFonts w:cstheme="minorHAnsi"/>
          <w:sz w:val="20"/>
          <w:szCs w:val="20"/>
        </w:rPr>
        <w:tab/>
      </w:r>
      <w:r w:rsidR="009E2F16">
        <w:rPr>
          <w:rFonts w:cstheme="minorHAnsi"/>
          <w:sz w:val="20"/>
          <w:szCs w:val="20"/>
        </w:rPr>
        <w:tab/>
      </w:r>
      <w:r w:rsidR="009E2F16">
        <w:rPr>
          <w:rFonts w:cstheme="minorHAnsi"/>
          <w:sz w:val="20"/>
          <w:szCs w:val="20"/>
        </w:rPr>
        <w:tab/>
      </w:r>
      <w:r w:rsidR="009E2F16" w:rsidRPr="0017472C">
        <w:rPr>
          <w:rFonts w:cstheme="minorHAnsi"/>
          <w:sz w:val="20"/>
          <w:szCs w:val="20"/>
        </w:rPr>
        <w:t xml:space="preserve">U </w:t>
      </w:r>
      <w:r w:rsidR="009E2F16">
        <w:rPr>
          <w:rFonts w:cstheme="minorHAnsi"/>
          <w:sz w:val="20"/>
          <w:szCs w:val="20"/>
        </w:rPr>
        <w:t>_________</w:t>
      </w:r>
      <w:r w:rsidR="009E2F16">
        <w:rPr>
          <w:rFonts w:cstheme="minorHAnsi"/>
          <w:sz w:val="20"/>
          <w:szCs w:val="20"/>
        </w:rPr>
        <w:t>__</w:t>
      </w:r>
      <w:r w:rsidR="009E2F16">
        <w:rPr>
          <w:rFonts w:cstheme="minorHAnsi"/>
          <w:sz w:val="20"/>
          <w:szCs w:val="20"/>
        </w:rPr>
        <w:t xml:space="preserve">, </w:t>
      </w:r>
      <w:r w:rsidR="009E2F16">
        <w:rPr>
          <w:rFonts w:cstheme="minorHAnsi"/>
          <w:sz w:val="20"/>
          <w:szCs w:val="20"/>
        </w:rPr>
        <w:t>__________</w:t>
      </w:r>
      <w:r w:rsidR="009E2F16" w:rsidRPr="0017472C">
        <w:rPr>
          <w:rFonts w:cstheme="minorHAnsi"/>
          <w:sz w:val="20"/>
          <w:szCs w:val="20"/>
        </w:rPr>
        <w:t>. godine.</w:t>
      </w:r>
    </w:p>
    <w:p w14:paraId="4016904D" w14:textId="77777777" w:rsidR="0017472C" w:rsidRDefault="0017472C" w:rsidP="0017472C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</w:p>
    <w:p w14:paraId="3C97F284" w14:textId="77777777" w:rsidR="00B021CD" w:rsidRPr="0017472C" w:rsidRDefault="00B021CD" w:rsidP="0017472C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</w:p>
    <w:p w14:paraId="3CAAA2BB" w14:textId="77777777" w:rsidR="0017472C" w:rsidRDefault="0017472C" w:rsidP="0017472C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</w:p>
    <w:p w14:paraId="6CA57D09" w14:textId="77777777" w:rsidR="009D4474" w:rsidRPr="0017472C" w:rsidRDefault="009D4474" w:rsidP="0017472C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</w:p>
    <w:p w14:paraId="7931A1B8" w14:textId="256BE8C8" w:rsidR="0017472C" w:rsidRPr="0017472C" w:rsidRDefault="0017472C" w:rsidP="0017472C">
      <w:pPr>
        <w:pStyle w:val="Bezproreda"/>
        <w:spacing w:line="276" w:lineRule="auto"/>
        <w:jc w:val="both"/>
        <w:rPr>
          <w:rStyle w:val="Tijeloteksta4"/>
          <w:rFonts w:asciiTheme="minorHAnsi" w:hAnsiTheme="minorHAnsi" w:cstheme="minorHAnsi"/>
          <w:sz w:val="20"/>
          <w:szCs w:val="20"/>
        </w:rPr>
      </w:pPr>
      <w:r w:rsidRPr="0017472C">
        <w:rPr>
          <w:rStyle w:val="Tijeloteksta4"/>
          <w:rFonts w:asciiTheme="minorHAnsi" w:hAnsiTheme="minorHAnsi" w:cstheme="minorHAnsi"/>
          <w:sz w:val="20"/>
          <w:szCs w:val="20"/>
        </w:rPr>
        <w:t>Za Naručitelja:</w:t>
      </w:r>
      <w:r w:rsidRPr="0017472C">
        <w:rPr>
          <w:rStyle w:val="Tijeloteksta4"/>
          <w:rFonts w:asciiTheme="minorHAnsi" w:hAnsiTheme="minorHAnsi" w:cstheme="minorHAnsi"/>
          <w:sz w:val="20"/>
          <w:szCs w:val="20"/>
        </w:rPr>
        <w:tab/>
      </w:r>
      <w:r w:rsidRPr="0017472C">
        <w:rPr>
          <w:rStyle w:val="Tijeloteksta4"/>
          <w:rFonts w:asciiTheme="minorHAnsi" w:hAnsiTheme="minorHAnsi" w:cstheme="minorHAnsi"/>
          <w:sz w:val="20"/>
          <w:szCs w:val="20"/>
        </w:rPr>
        <w:tab/>
      </w:r>
      <w:r w:rsidRPr="0017472C">
        <w:rPr>
          <w:rStyle w:val="Tijeloteksta4"/>
          <w:rFonts w:asciiTheme="minorHAnsi" w:hAnsiTheme="minorHAnsi" w:cstheme="minorHAnsi"/>
          <w:sz w:val="20"/>
          <w:szCs w:val="20"/>
        </w:rPr>
        <w:tab/>
      </w:r>
      <w:r w:rsidRPr="0017472C">
        <w:rPr>
          <w:rStyle w:val="Tijeloteksta4"/>
          <w:rFonts w:asciiTheme="minorHAnsi" w:hAnsiTheme="minorHAnsi" w:cstheme="minorHAnsi"/>
          <w:sz w:val="20"/>
          <w:szCs w:val="20"/>
        </w:rPr>
        <w:tab/>
      </w:r>
      <w:r w:rsidRPr="0017472C">
        <w:rPr>
          <w:rStyle w:val="Tijeloteksta4"/>
          <w:rFonts w:asciiTheme="minorHAnsi" w:hAnsiTheme="minorHAnsi" w:cstheme="minorHAnsi"/>
          <w:sz w:val="20"/>
          <w:szCs w:val="20"/>
        </w:rPr>
        <w:tab/>
        <w:t xml:space="preserve">            </w:t>
      </w:r>
      <w:r w:rsidR="00BA3D65">
        <w:rPr>
          <w:rStyle w:val="Tijeloteksta4"/>
          <w:rFonts w:asciiTheme="minorHAnsi" w:hAnsiTheme="minorHAnsi" w:cstheme="minorHAnsi"/>
          <w:sz w:val="20"/>
          <w:szCs w:val="20"/>
        </w:rPr>
        <w:tab/>
      </w:r>
      <w:r w:rsidR="00BA3D65">
        <w:rPr>
          <w:rStyle w:val="Tijeloteksta4"/>
          <w:rFonts w:asciiTheme="minorHAnsi" w:hAnsiTheme="minorHAnsi" w:cstheme="minorHAnsi"/>
          <w:sz w:val="20"/>
          <w:szCs w:val="20"/>
        </w:rPr>
        <w:tab/>
      </w:r>
      <w:r w:rsidRPr="0017472C">
        <w:rPr>
          <w:rStyle w:val="Tijeloteksta4"/>
          <w:rFonts w:asciiTheme="minorHAnsi" w:hAnsiTheme="minorHAnsi" w:cstheme="minorHAnsi"/>
          <w:sz w:val="20"/>
          <w:szCs w:val="20"/>
        </w:rPr>
        <w:t>Revizor</w:t>
      </w:r>
      <w:r w:rsidRPr="0017472C">
        <w:rPr>
          <w:rStyle w:val="Tijeloteksta4"/>
          <w:rFonts w:asciiTheme="minorHAnsi" w:hAnsiTheme="minorHAnsi" w:cstheme="minorHAnsi"/>
          <w:sz w:val="20"/>
          <w:szCs w:val="20"/>
        </w:rPr>
        <w:tab/>
      </w:r>
      <w:r w:rsidRPr="0017472C">
        <w:rPr>
          <w:rStyle w:val="Tijeloteksta4"/>
          <w:rFonts w:asciiTheme="minorHAnsi" w:hAnsiTheme="minorHAnsi" w:cstheme="minorHAnsi"/>
          <w:sz w:val="20"/>
          <w:szCs w:val="20"/>
        </w:rPr>
        <w:tab/>
      </w:r>
      <w:r w:rsidRPr="0017472C">
        <w:rPr>
          <w:rStyle w:val="Tijeloteksta4"/>
          <w:rFonts w:asciiTheme="minorHAnsi" w:hAnsiTheme="minorHAnsi" w:cstheme="minorHAnsi"/>
          <w:sz w:val="20"/>
          <w:szCs w:val="20"/>
        </w:rPr>
        <w:tab/>
      </w:r>
      <w:r w:rsidRPr="0017472C">
        <w:rPr>
          <w:rStyle w:val="Tijeloteksta4"/>
          <w:rFonts w:asciiTheme="minorHAnsi" w:hAnsiTheme="minorHAnsi" w:cstheme="minorHAnsi"/>
          <w:sz w:val="20"/>
          <w:szCs w:val="20"/>
        </w:rPr>
        <w:tab/>
      </w:r>
      <w:r w:rsidRPr="0017472C">
        <w:rPr>
          <w:rStyle w:val="Tijeloteksta4"/>
          <w:rFonts w:asciiTheme="minorHAnsi" w:hAnsiTheme="minorHAnsi" w:cstheme="minorHAnsi"/>
          <w:sz w:val="20"/>
          <w:szCs w:val="20"/>
        </w:rPr>
        <w:tab/>
      </w:r>
      <w:r w:rsidRPr="0017472C">
        <w:rPr>
          <w:rStyle w:val="Tijeloteksta4"/>
          <w:rFonts w:asciiTheme="minorHAnsi" w:hAnsiTheme="minorHAnsi" w:cstheme="minorHAnsi"/>
          <w:sz w:val="20"/>
          <w:szCs w:val="20"/>
        </w:rPr>
        <w:tab/>
      </w:r>
      <w:r w:rsidRPr="0017472C">
        <w:rPr>
          <w:rStyle w:val="Tijeloteksta4"/>
          <w:rFonts w:asciiTheme="minorHAnsi" w:hAnsiTheme="minorHAnsi" w:cstheme="minorHAnsi"/>
          <w:sz w:val="20"/>
          <w:szCs w:val="20"/>
        </w:rPr>
        <w:tab/>
      </w:r>
    </w:p>
    <w:p w14:paraId="0015FC1F" w14:textId="6A50364A" w:rsidR="0017472C" w:rsidRPr="0017472C" w:rsidRDefault="0017472C" w:rsidP="0017472C">
      <w:pPr>
        <w:pStyle w:val="Bezproreda"/>
        <w:spacing w:line="276" w:lineRule="auto"/>
        <w:jc w:val="both"/>
        <w:rPr>
          <w:rStyle w:val="Tijeloteksta4"/>
          <w:rFonts w:asciiTheme="minorHAnsi" w:hAnsiTheme="minorHAnsi" w:cstheme="minorHAnsi"/>
          <w:sz w:val="20"/>
          <w:szCs w:val="20"/>
        </w:rPr>
      </w:pPr>
      <w:r w:rsidRPr="0017472C">
        <w:rPr>
          <w:rStyle w:val="Tijeloteksta4"/>
          <w:rFonts w:asciiTheme="minorHAnsi" w:hAnsiTheme="minorHAnsi" w:cstheme="minorHAnsi"/>
          <w:sz w:val="20"/>
          <w:szCs w:val="20"/>
        </w:rPr>
        <w:t>Predsjednica uprave:</w:t>
      </w:r>
      <w:r w:rsidRPr="0017472C">
        <w:rPr>
          <w:rStyle w:val="Tijeloteksta4"/>
          <w:rFonts w:asciiTheme="minorHAnsi" w:hAnsiTheme="minorHAnsi" w:cstheme="minorHAnsi"/>
          <w:sz w:val="20"/>
          <w:szCs w:val="20"/>
        </w:rPr>
        <w:tab/>
      </w:r>
      <w:r w:rsidRPr="0017472C">
        <w:rPr>
          <w:rStyle w:val="Tijeloteksta4"/>
          <w:rFonts w:asciiTheme="minorHAnsi" w:hAnsiTheme="minorHAnsi" w:cstheme="minorHAnsi"/>
          <w:sz w:val="20"/>
          <w:szCs w:val="20"/>
        </w:rPr>
        <w:tab/>
      </w:r>
      <w:r w:rsidRPr="0017472C">
        <w:rPr>
          <w:rStyle w:val="Tijeloteksta4"/>
          <w:rFonts w:asciiTheme="minorHAnsi" w:hAnsiTheme="minorHAnsi" w:cstheme="minorHAnsi"/>
          <w:sz w:val="20"/>
          <w:szCs w:val="20"/>
        </w:rPr>
        <w:tab/>
      </w:r>
      <w:r w:rsidRPr="0017472C">
        <w:rPr>
          <w:rStyle w:val="Tijeloteksta4"/>
          <w:rFonts w:asciiTheme="minorHAnsi" w:hAnsiTheme="minorHAnsi" w:cstheme="minorHAnsi"/>
          <w:sz w:val="20"/>
          <w:szCs w:val="20"/>
        </w:rPr>
        <w:tab/>
      </w:r>
      <w:r w:rsidRPr="0017472C">
        <w:rPr>
          <w:rStyle w:val="Tijeloteksta4"/>
          <w:rFonts w:asciiTheme="minorHAnsi" w:hAnsiTheme="minorHAnsi" w:cstheme="minorHAnsi"/>
          <w:sz w:val="20"/>
          <w:szCs w:val="20"/>
        </w:rPr>
        <w:tab/>
        <w:t xml:space="preserve">           </w:t>
      </w:r>
      <w:r w:rsidR="00BA3D65">
        <w:rPr>
          <w:rStyle w:val="Tijeloteksta4"/>
          <w:rFonts w:asciiTheme="minorHAnsi" w:hAnsiTheme="minorHAnsi" w:cstheme="minorHAnsi"/>
          <w:sz w:val="20"/>
          <w:szCs w:val="20"/>
        </w:rPr>
        <w:t xml:space="preserve"> </w:t>
      </w:r>
      <w:r w:rsidRPr="0017472C">
        <w:rPr>
          <w:rStyle w:val="Tijeloteksta4"/>
          <w:rFonts w:asciiTheme="minorHAnsi" w:hAnsiTheme="minorHAnsi" w:cstheme="minorHAnsi"/>
          <w:sz w:val="20"/>
          <w:szCs w:val="20"/>
        </w:rPr>
        <w:t xml:space="preserve">  </w:t>
      </w:r>
      <w:r w:rsidR="00BA3D65">
        <w:rPr>
          <w:rStyle w:val="Tijeloteksta4"/>
          <w:rFonts w:asciiTheme="minorHAnsi" w:hAnsiTheme="minorHAnsi" w:cstheme="minorHAnsi"/>
          <w:sz w:val="20"/>
          <w:szCs w:val="20"/>
        </w:rPr>
        <w:t>_____________</w:t>
      </w:r>
    </w:p>
    <w:p w14:paraId="6675D081" w14:textId="223FA341" w:rsidR="0017472C" w:rsidRPr="0017472C" w:rsidRDefault="0017472C" w:rsidP="0017472C">
      <w:pPr>
        <w:pStyle w:val="Bezproreda"/>
        <w:spacing w:line="276" w:lineRule="auto"/>
        <w:jc w:val="both"/>
        <w:rPr>
          <w:rStyle w:val="Tijeloteksta4"/>
          <w:rFonts w:asciiTheme="minorHAnsi" w:hAnsiTheme="minorHAnsi" w:cstheme="minorHAnsi"/>
          <w:sz w:val="20"/>
          <w:szCs w:val="20"/>
        </w:rPr>
      </w:pPr>
      <w:r w:rsidRPr="0017472C">
        <w:rPr>
          <w:rStyle w:val="Tijeloteksta4"/>
          <w:rFonts w:asciiTheme="minorHAnsi" w:hAnsiTheme="minorHAnsi" w:cstheme="minorHAnsi"/>
          <w:sz w:val="20"/>
          <w:szCs w:val="20"/>
        </w:rPr>
        <w:t>Ivana Jurković Piščević, mag.</w:t>
      </w:r>
      <w:r w:rsidR="00BA3D65">
        <w:rPr>
          <w:rStyle w:val="Tijeloteksta4"/>
          <w:rFonts w:asciiTheme="minorHAnsi" w:hAnsiTheme="minorHAnsi" w:cstheme="minorHAnsi"/>
          <w:sz w:val="20"/>
          <w:szCs w:val="20"/>
        </w:rPr>
        <w:t xml:space="preserve"> </w:t>
      </w:r>
      <w:r w:rsidRPr="0017472C">
        <w:rPr>
          <w:rStyle w:val="Tijeloteksta4"/>
          <w:rFonts w:asciiTheme="minorHAnsi" w:hAnsiTheme="minorHAnsi" w:cstheme="minorHAnsi"/>
          <w:sz w:val="20"/>
          <w:szCs w:val="20"/>
        </w:rPr>
        <w:t xml:space="preserve">pol.                                                                  </w:t>
      </w:r>
    </w:p>
    <w:p w14:paraId="467E872B" w14:textId="77777777" w:rsidR="00BA3D65" w:rsidRDefault="00BA3D65" w:rsidP="0017472C">
      <w:pPr>
        <w:pStyle w:val="Bezproreda"/>
        <w:spacing w:line="276" w:lineRule="auto"/>
        <w:jc w:val="both"/>
        <w:rPr>
          <w:rStyle w:val="Tijeloteksta4"/>
          <w:rFonts w:asciiTheme="minorHAnsi" w:hAnsiTheme="minorHAnsi" w:cstheme="minorHAnsi"/>
          <w:sz w:val="20"/>
          <w:szCs w:val="20"/>
        </w:rPr>
      </w:pPr>
    </w:p>
    <w:p w14:paraId="4C1A2C6E" w14:textId="77777777" w:rsidR="009D4474" w:rsidRDefault="009D4474" w:rsidP="0017472C">
      <w:pPr>
        <w:pStyle w:val="Bezproreda"/>
        <w:spacing w:line="276" w:lineRule="auto"/>
        <w:jc w:val="both"/>
        <w:rPr>
          <w:rStyle w:val="Tijeloteksta4"/>
          <w:rFonts w:asciiTheme="minorHAnsi" w:hAnsiTheme="minorHAnsi" w:cstheme="minorHAnsi"/>
          <w:sz w:val="20"/>
          <w:szCs w:val="20"/>
        </w:rPr>
      </w:pPr>
    </w:p>
    <w:p w14:paraId="50CCDB40" w14:textId="7E66BD71" w:rsidR="0017472C" w:rsidRPr="0017472C" w:rsidRDefault="0017472C" w:rsidP="0017472C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  <w:r w:rsidRPr="0017472C">
        <w:rPr>
          <w:rStyle w:val="Tijeloteksta4"/>
          <w:rFonts w:asciiTheme="minorHAnsi" w:hAnsiTheme="minorHAnsi" w:cstheme="minorHAnsi"/>
          <w:sz w:val="20"/>
          <w:szCs w:val="20"/>
        </w:rPr>
        <w:t>_____________________</w:t>
      </w:r>
      <w:r w:rsidRPr="0017472C">
        <w:rPr>
          <w:rStyle w:val="Tijeloteksta4"/>
          <w:rFonts w:asciiTheme="minorHAnsi" w:hAnsiTheme="minorHAnsi" w:cstheme="minorHAnsi"/>
          <w:sz w:val="20"/>
          <w:szCs w:val="20"/>
        </w:rPr>
        <w:tab/>
      </w:r>
      <w:r w:rsidRPr="0017472C">
        <w:rPr>
          <w:rStyle w:val="Tijeloteksta4"/>
          <w:rFonts w:asciiTheme="minorHAnsi" w:hAnsiTheme="minorHAnsi" w:cstheme="minorHAnsi"/>
          <w:sz w:val="20"/>
          <w:szCs w:val="20"/>
        </w:rPr>
        <w:tab/>
      </w:r>
      <w:r w:rsidRPr="0017472C">
        <w:rPr>
          <w:rStyle w:val="Tijeloteksta4"/>
          <w:rFonts w:asciiTheme="minorHAnsi" w:hAnsiTheme="minorHAnsi" w:cstheme="minorHAnsi"/>
          <w:sz w:val="20"/>
          <w:szCs w:val="20"/>
        </w:rPr>
        <w:tab/>
      </w:r>
      <w:r w:rsidRPr="0017472C">
        <w:rPr>
          <w:rStyle w:val="Tijeloteksta4"/>
          <w:rFonts w:asciiTheme="minorHAnsi" w:hAnsiTheme="minorHAnsi" w:cstheme="minorHAnsi"/>
          <w:sz w:val="20"/>
          <w:szCs w:val="20"/>
        </w:rPr>
        <w:tab/>
      </w:r>
      <w:r w:rsidRPr="0017472C">
        <w:rPr>
          <w:rStyle w:val="Tijeloteksta4"/>
          <w:rFonts w:asciiTheme="minorHAnsi" w:hAnsiTheme="minorHAnsi" w:cstheme="minorHAnsi"/>
          <w:sz w:val="20"/>
          <w:szCs w:val="20"/>
        </w:rPr>
        <w:tab/>
        <w:t>__________________</w:t>
      </w:r>
      <w:r w:rsidRPr="0017472C">
        <w:rPr>
          <w:rStyle w:val="Tijeloteksta4"/>
          <w:rFonts w:asciiTheme="minorHAnsi" w:hAnsiTheme="minorHAnsi" w:cstheme="minorHAnsi"/>
          <w:sz w:val="20"/>
          <w:szCs w:val="20"/>
        </w:rPr>
        <w:tab/>
      </w:r>
    </w:p>
    <w:p w14:paraId="707A0213" w14:textId="77777777" w:rsidR="00B07B8C" w:rsidRPr="0017472C" w:rsidRDefault="00B07B8C" w:rsidP="0017472C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</w:p>
    <w:sectPr w:rsidR="00B07B8C" w:rsidRPr="00174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56CE0"/>
    <w:multiLevelType w:val="hybridMultilevel"/>
    <w:tmpl w:val="620A7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A095E"/>
    <w:multiLevelType w:val="hybridMultilevel"/>
    <w:tmpl w:val="108626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24FA6"/>
    <w:multiLevelType w:val="multilevel"/>
    <w:tmpl w:val="42E6F12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19953989">
    <w:abstractNumId w:val="2"/>
  </w:num>
  <w:num w:numId="2" w16cid:durableId="992684766">
    <w:abstractNumId w:val="1"/>
  </w:num>
  <w:num w:numId="3" w16cid:durableId="270671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2C"/>
    <w:rsid w:val="00060106"/>
    <w:rsid w:val="000F1AC6"/>
    <w:rsid w:val="000F6AB0"/>
    <w:rsid w:val="0017472C"/>
    <w:rsid w:val="004D7DCD"/>
    <w:rsid w:val="006119E2"/>
    <w:rsid w:val="00620836"/>
    <w:rsid w:val="0068043D"/>
    <w:rsid w:val="00984F20"/>
    <w:rsid w:val="009D4474"/>
    <w:rsid w:val="009E2A7C"/>
    <w:rsid w:val="009E2F16"/>
    <w:rsid w:val="00B021CD"/>
    <w:rsid w:val="00B07B8C"/>
    <w:rsid w:val="00BA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8D106"/>
  <w15:chartTrackingRefBased/>
  <w15:docId w15:val="{CBBA0B4E-DE04-49A9-86E2-5A1B5514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A7C"/>
    <w:rPr>
      <w:kern w:val="0"/>
      <w:lang w:val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">
    <w:name w:val="Body text_"/>
    <w:basedOn w:val="Zadanifontodlomka"/>
    <w:link w:val="Tijeloteksta7"/>
    <w:rsid w:val="0017472C"/>
    <w:rPr>
      <w:rFonts w:ascii="Calibri" w:eastAsia="Calibri" w:hAnsi="Calibri" w:cs="Calibri"/>
      <w:spacing w:val="5"/>
      <w:sz w:val="16"/>
      <w:szCs w:val="16"/>
      <w:shd w:val="clear" w:color="auto" w:fill="FFFFFF"/>
    </w:rPr>
  </w:style>
  <w:style w:type="character" w:customStyle="1" w:styleId="Heading2">
    <w:name w:val="Heading #2_"/>
    <w:basedOn w:val="Zadanifontodlomka"/>
    <w:link w:val="Heading20"/>
    <w:rsid w:val="0017472C"/>
    <w:rPr>
      <w:rFonts w:ascii="Calibri" w:eastAsia="Calibri" w:hAnsi="Calibri" w:cs="Calibri"/>
      <w:spacing w:val="4"/>
      <w:sz w:val="17"/>
      <w:szCs w:val="17"/>
      <w:shd w:val="clear" w:color="auto" w:fill="FFFFFF"/>
    </w:rPr>
  </w:style>
  <w:style w:type="paragraph" w:customStyle="1" w:styleId="Tijeloteksta7">
    <w:name w:val="Tijelo teksta7"/>
    <w:basedOn w:val="Normal"/>
    <w:link w:val="Bodytext"/>
    <w:rsid w:val="0017472C"/>
    <w:pPr>
      <w:shd w:val="clear" w:color="auto" w:fill="FFFFFF"/>
      <w:spacing w:after="180" w:line="250" w:lineRule="exact"/>
    </w:pPr>
    <w:rPr>
      <w:rFonts w:ascii="Calibri" w:eastAsia="Calibri" w:hAnsi="Calibri" w:cs="Calibri"/>
      <w:spacing w:val="5"/>
      <w:kern w:val="2"/>
      <w:sz w:val="16"/>
      <w:szCs w:val="16"/>
      <w:lang w:val="en-GB"/>
      <w14:ligatures w14:val="standardContextual"/>
    </w:rPr>
  </w:style>
  <w:style w:type="paragraph" w:customStyle="1" w:styleId="Heading20">
    <w:name w:val="Heading #2"/>
    <w:basedOn w:val="Normal"/>
    <w:link w:val="Heading2"/>
    <w:rsid w:val="0017472C"/>
    <w:pPr>
      <w:shd w:val="clear" w:color="auto" w:fill="FFFFFF"/>
      <w:spacing w:before="240" w:after="420" w:line="245" w:lineRule="exact"/>
      <w:jc w:val="center"/>
      <w:outlineLvl w:val="1"/>
    </w:pPr>
    <w:rPr>
      <w:rFonts w:ascii="Calibri" w:eastAsia="Calibri" w:hAnsi="Calibri" w:cs="Calibri"/>
      <w:spacing w:val="4"/>
      <w:kern w:val="2"/>
      <w:sz w:val="17"/>
      <w:szCs w:val="17"/>
      <w:lang w:val="en-GB"/>
      <w14:ligatures w14:val="standardContextual"/>
    </w:rPr>
  </w:style>
  <w:style w:type="character" w:customStyle="1" w:styleId="Tijeloteksta4">
    <w:name w:val="Tijelo teksta4"/>
    <w:basedOn w:val="Bodytext"/>
    <w:rsid w:val="0017472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"/>
      <w:sz w:val="16"/>
      <w:szCs w:val="16"/>
      <w:shd w:val="clear" w:color="auto" w:fill="FFFFFF"/>
    </w:rPr>
  </w:style>
  <w:style w:type="paragraph" w:styleId="Bezproreda">
    <w:name w:val="No Spacing"/>
    <w:uiPriority w:val="1"/>
    <w:qFormat/>
    <w:rsid w:val="0017472C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60CFA-2204-4552-8E2D-48C6FC4FE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Komunalac Bjelovar</dc:creator>
  <cp:keywords/>
  <dc:description/>
  <cp:lastModifiedBy>Komunalac Bjelovar</cp:lastModifiedBy>
  <cp:revision>5</cp:revision>
  <dcterms:created xsi:type="dcterms:W3CDTF">2024-05-29T12:06:00Z</dcterms:created>
  <dcterms:modified xsi:type="dcterms:W3CDTF">2024-06-10T12:10:00Z</dcterms:modified>
</cp:coreProperties>
</file>