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C11B6" w14:textId="49D78D9E" w:rsidR="0017472C" w:rsidRPr="000B5C65" w:rsidRDefault="0017472C" w:rsidP="0017472C">
      <w:pPr>
        <w:pStyle w:val="Bezproreda"/>
        <w:spacing w:line="276" w:lineRule="auto"/>
        <w:jc w:val="both"/>
        <w:rPr>
          <w:rFonts w:cstheme="minorHAnsi"/>
          <w:sz w:val="20"/>
          <w:szCs w:val="20"/>
        </w:rPr>
      </w:pPr>
      <w:r w:rsidRPr="000B5C65">
        <w:rPr>
          <w:rFonts w:cstheme="minorHAnsi"/>
          <w:b/>
          <w:bCs/>
          <w:sz w:val="20"/>
          <w:szCs w:val="20"/>
        </w:rPr>
        <w:t>KOMUNALAC d.o.o.</w:t>
      </w:r>
      <w:r w:rsidRPr="000B5C65">
        <w:rPr>
          <w:rFonts w:cstheme="minorHAnsi"/>
          <w:sz w:val="20"/>
          <w:szCs w:val="20"/>
        </w:rPr>
        <w:t xml:space="preserve"> Bjelovar, Ferde Livadića 14 a ,OIB 27962400486 kojeg zastupa </w:t>
      </w:r>
      <w:r w:rsidR="004D7DCD" w:rsidRPr="000B5C65">
        <w:rPr>
          <w:rFonts w:cstheme="minorHAnsi"/>
          <w:sz w:val="20"/>
          <w:szCs w:val="20"/>
        </w:rPr>
        <w:t>P</w:t>
      </w:r>
      <w:r w:rsidRPr="000B5C65">
        <w:rPr>
          <w:rFonts w:cstheme="minorHAnsi"/>
          <w:sz w:val="20"/>
          <w:szCs w:val="20"/>
        </w:rPr>
        <w:t xml:space="preserve">redsjednica </w:t>
      </w:r>
      <w:r w:rsidR="004D7DCD" w:rsidRPr="000B5C65">
        <w:rPr>
          <w:rFonts w:cstheme="minorHAnsi"/>
          <w:sz w:val="20"/>
          <w:szCs w:val="20"/>
        </w:rPr>
        <w:t>U</w:t>
      </w:r>
      <w:r w:rsidRPr="000B5C65">
        <w:rPr>
          <w:rFonts w:cstheme="minorHAnsi"/>
          <w:sz w:val="20"/>
          <w:szCs w:val="20"/>
        </w:rPr>
        <w:t xml:space="preserve">prave Ivana Jurković </w:t>
      </w:r>
      <w:proofErr w:type="spellStart"/>
      <w:r w:rsidRPr="000B5C65">
        <w:rPr>
          <w:rFonts w:cstheme="minorHAnsi"/>
          <w:sz w:val="20"/>
          <w:szCs w:val="20"/>
        </w:rPr>
        <w:t>Piščević</w:t>
      </w:r>
      <w:proofErr w:type="spellEnd"/>
      <w:r w:rsidRPr="000B5C65">
        <w:rPr>
          <w:rFonts w:cstheme="minorHAnsi"/>
          <w:sz w:val="20"/>
          <w:szCs w:val="20"/>
        </w:rPr>
        <w:t>, mag. pol. (u daljnjem tekstu: Naručitelj)</w:t>
      </w:r>
    </w:p>
    <w:p w14:paraId="070A6841" w14:textId="77777777" w:rsidR="000B5C65" w:rsidRPr="000B5C65" w:rsidRDefault="000B5C65" w:rsidP="0017472C">
      <w:pPr>
        <w:pStyle w:val="Bezproreda"/>
        <w:spacing w:line="276" w:lineRule="auto"/>
        <w:jc w:val="both"/>
        <w:rPr>
          <w:rFonts w:cstheme="minorHAnsi"/>
          <w:sz w:val="20"/>
          <w:szCs w:val="20"/>
        </w:rPr>
      </w:pPr>
    </w:p>
    <w:p w14:paraId="4C8056D9" w14:textId="134A6C0B" w:rsidR="0017472C" w:rsidRPr="000B5C65" w:rsidRDefault="000B5C65" w:rsidP="0017472C">
      <w:pPr>
        <w:pStyle w:val="Bezproreda"/>
        <w:spacing w:line="276" w:lineRule="auto"/>
        <w:jc w:val="both"/>
        <w:rPr>
          <w:rFonts w:cstheme="minorHAnsi"/>
          <w:sz w:val="20"/>
          <w:szCs w:val="20"/>
        </w:rPr>
      </w:pPr>
      <w:r w:rsidRPr="000B5C65">
        <w:rPr>
          <w:rFonts w:cstheme="minorHAnsi"/>
          <w:sz w:val="20"/>
          <w:szCs w:val="20"/>
        </w:rPr>
        <w:t>i</w:t>
      </w:r>
    </w:p>
    <w:p w14:paraId="3A71433E" w14:textId="77777777" w:rsidR="000B5C65" w:rsidRPr="000B5C65" w:rsidRDefault="000B5C65" w:rsidP="0017472C">
      <w:pPr>
        <w:pStyle w:val="Bezproreda"/>
        <w:spacing w:line="276" w:lineRule="auto"/>
        <w:jc w:val="both"/>
        <w:rPr>
          <w:rFonts w:ascii="Calibri" w:hAnsi="Calibri" w:cs="Calibri"/>
          <w:b/>
          <w:sz w:val="20"/>
          <w:szCs w:val="20"/>
        </w:rPr>
      </w:pPr>
    </w:p>
    <w:p w14:paraId="7290939A" w14:textId="291F8D02" w:rsidR="0017472C" w:rsidRPr="000B5C65" w:rsidRDefault="002414C1" w:rsidP="0017472C">
      <w:pPr>
        <w:pStyle w:val="Bezproreda"/>
        <w:spacing w:line="276" w:lineRule="auto"/>
        <w:jc w:val="both"/>
        <w:rPr>
          <w:rFonts w:cstheme="minorHAnsi"/>
          <w:sz w:val="20"/>
          <w:szCs w:val="20"/>
        </w:rPr>
      </w:pPr>
      <w:r w:rsidRPr="000B5C65">
        <w:rPr>
          <w:rFonts w:ascii="Calibri" w:hAnsi="Calibri" w:cs="Calibri"/>
          <w:b/>
          <w:sz w:val="20"/>
          <w:szCs w:val="20"/>
        </w:rPr>
        <w:t>_______________________________________________________________________________</w:t>
      </w:r>
      <w:r w:rsidR="00BE73AA" w:rsidRPr="000B5C65">
        <w:rPr>
          <w:rFonts w:ascii="Calibri" w:hAnsi="Calibri" w:cs="Calibri"/>
          <w:bCs/>
          <w:sz w:val="20"/>
          <w:szCs w:val="20"/>
        </w:rPr>
        <w:t xml:space="preserve"> </w:t>
      </w:r>
      <w:r w:rsidR="0017472C" w:rsidRPr="000B5C65">
        <w:rPr>
          <w:rFonts w:cstheme="minorHAnsi"/>
          <w:sz w:val="20"/>
          <w:szCs w:val="20"/>
        </w:rPr>
        <w:t xml:space="preserve">kojeg zastupa </w:t>
      </w:r>
      <w:r w:rsidRPr="000B5C65">
        <w:rPr>
          <w:rFonts w:cstheme="minorHAnsi"/>
          <w:sz w:val="20"/>
          <w:szCs w:val="20"/>
        </w:rPr>
        <w:t>_____________________________</w:t>
      </w:r>
      <w:r w:rsidR="0017472C" w:rsidRPr="000B5C65">
        <w:rPr>
          <w:rFonts w:cstheme="minorHAnsi"/>
          <w:sz w:val="20"/>
          <w:szCs w:val="20"/>
        </w:rPr>
        <w:t xml:space="preserve"> (u daljnjem tekstu</w:t>
      </w:r>
      <w:r w:rsidR="00433D2D" w:rsidRPr="000B5C65">
        <w:rPr>
          <w:rFonts w:cstheme="minorHAnsi"/>
          <w:sz w:val="20"/>
          <w:szCs w:val="20"/>
        </w:rPr>
        <w:t>:</w:t>
      </w:r>
      <w:r w:rsidR="0017472C" w:rsidRPr="000B5C65">
        <w:rPr>
          <w:rFonts w:cstheme="minorHAnsi"/>
          <w:sz w:val="20"/>
          <w:szCs w:val="20"/>
        </w:rPr>
        <w:t xml:space="preserve"> Revizor)</w:t>
      </w:r>
    </w:p>
    <w:p w14:paraId="679DF6E9" w14:textId="77777777" w:rsidR="004D7DCD" w:rsidRPr="000B5C65" w:rsidRDefault="004D7DCD" w:rsidP="0017472C">
      <w:pPr>
        <w:pStyle w:val="Bezproreda"/>
        <w:spacing w:line="276" w:lineRule="auto"/>
        <w:jc w:val="both"/>
        <w:rPr>
          <w:rFonts w:cstheme="minorHAnsi"/>
          <w:sz w:val="20"/>
          <w:szCs w:val="20"/>
        </w:rPr>
      </w:pPr>
    </w:p>
    <w:p w14:paraId="05336DD4" w14:textId="1B80F050" w:rsidR="002414C1" w:rsidRPr="000B5C65" w:rsidRDefault="002414C1" w:rsidP="0017472C">
      <w:pPr>
        <w:pStyle w:val="Bezproreda"/>
        <w:spacing w:line="276" w:lineRule="auto"/>
        <w:jc w:val="both"/>
        <w:rPr>
          <w:rFonts w:cstheme="minorHAnsi"/>
          <w:sz w:val="20"/>
          <w:szCs w:val="20"/>
        </w:rPr>
      </w:pPr>
      <w:r w:rsidRPr="000B5C65">
        <w:rPr>
          <w:rFonts w:cstheme="minorHAnsi"/>
          <w:sz w:val="20"/>
          <w:szCs w:val="20"/>
        </w:rPr>
        <w:t>sklopili su</w:t>
      </w:r>
    </w:p>
    <w:p w14:paraId="2F7B73CE" w14:textId="5813ACB2" w:rsidR="0017472C" w:rsidRPr="000B5C65" w:rsidRDefault="0017472C" w:rsidP="004D7DCD">
      <w:pPr>
        <w:pStyle w:val="Bezproreda"/>
        <w:spacing w:line="276" w:lineRule="auto"/>
        <w:jc w:val="center"/>
        <w:rPr>
          <w:rFonts w:cstheme="minorHAnsi"/>
          <w:b/>
          <w:bCs/>
          <w:sz w:val="20"/>
          <w:szCs w:val="20"/>
        </w:rPr>
      </w:pPr>
      <w:bookmarkStart w:id="0" w:name="bookmark0"/>
      <w:r w:rsidRPr="000B5C65">
        <w:rPr>
          <w:rFonts w:cstheme="minorHAnsi"/>
          <w:b/>
          <w:bCs/>
          <w:sz w:val="20"/>
          <w:szCs w:val="20"/>
        </w:rPr>
        <w:t>UGOVOR O USLUGAMA REVIZORA BROJ:</w:t>
      </w:r>
      <w:bookmarkEnd w:id="0"/>
    </w:p>
    <w:p w14:paraId="301BA24C" w14:textId="77777777" w:rsidR="0017472C" w:rsidRPr="000B5C65" w:rsidRDefault="0017472C" w:rsidP="0017472C">
      <w:pPr>
        <w:pStyle w:val="Bezproreda"/>
        <w:spacing w:line="276" w:lineRule="auto"/>
        <w:jc w:val="both"/>
        <w:rPr>
          <w:rFonts w:cstheme="minorHAnsi"/>
          <w:b/>
          <w:bCs/>
          <w:sz w:val="20"/>
          <w:szCs w:val="20"/>
        </w:rPr>
      </w:pPr>
    </w:p>
    <w:p w14:paraId="5BAD8D26" w14:textId="77777777" w:rsidR="002414C1" w:rsidRPr="000B5C65" w:rsidRDefault="002414C1" w:rsidP="0017472C">
      <w:pPr>
        <w:pStyle w:val="Bezproreda"/>
        <w:spacing w:line="276" w:lineRule="auto"/>
        <w:jc w:val="both"/>
        <w:rPr>
          <w:rFonts w:cstheme="minorHAnsi"/>
          <w:sz w:val="24"/>
          <w:szCs w:val="24"/>
        </w:rPr>
      </w:pPr>
    </w:p>
    <w:p w14:paraId="2F2E095D" w14:textId="77777777" w:rsidR="0017472C" w:rsidRPr="000B5C65" w:rsidRDefault="0017472C" w:rsidP="004D7DCD">
      <w:pPr>
        <w:pStyle w:val="Bezproreda"/>
        <w:spacing w:line="276" w:lineRule="auto"/>
        <w:jc w:val="center"/>
        <w:rPr>
          <w:rFonts w:cstheme="minorHAnsi"/>
          <w:b/>
          <w:bCs/>
          <w:sz w:val="20"/>
          <w:szCs w:val="20"/>
        </w:rPr>
      </w:pPr>
      <w:r w:rsidRPr="000B5C65">
        <w:rPr>
          <w:rFonts w:cstheme="minorHAnsi"/>
          <w:b/>
          <w:bCs/>
          <w:sz w:val="20"/>
          <w:szCs w:val="20"/>
        </w:rPr>
        <w:t>Članak 1.</w:t>
      </w:r>
    </w:p>
    <w:p w14:paraId="142A00C4" w14:textId="0F636A23" w:rsidR="0017472C" w:rsidRPr="000B5C65" w:rsidRDefault="0017472C" w:rsidP="0017472C">
      <w:pPr>
        <w:pStyle w:val="Bezproreda"/>
        <w:spacing w:line="276" w:lineRule="auto"/>
        <w:jc w:val="both"/>
        <w:rPr>
          <w:rFonts w:cstheme="minorHAnsi"/>
          <w:sz w:val="20"/>
          <w:szCs w:val="20"/>
        </w:rPr>
      </w:pPr>
      <w:r w:rsidRPr="000B5C65">
        <w:rPr>
          <w:rFonts w:cstheme="minorHAnsi"/>
          <w:sz w:val="20"/>
          <w:szCs w:val="20"/>
        </w:rPr>
        <w:t>Predmet ovog ugovora su usluge vanjskog revizora te</w:t>
      </w:r>
      <w:r w:rsidR="001E2DE9" w:rsidRPr="000B5C65">
        <w:rPr>
          <w:rFonts w:cstheme="minorHAnsi"/>
          <w:sz w:val="20"/>
          <w:szCs w:val="20"/>
        </w:rPr>
        <w:t xml:space="preserve"> izrada</w:t>
      </w:r>
      <w:r w:rsidRPr="000B5C65">
        <w:rPr>
          <w:rFonts w:cstheme="minorHAnsi"/>
          <w:sz w:val="20"/>
          <w:szCs w:val="20"/>
        </w:rPr>
        <w:t xml:space="preserve"> </w:t>
      </w:r>
      <w:r w:rsidR="001E2DE9" w:rsidRPr="000B5C65">
        <w:rPr>
          <w:rFonts w:cstheme="minorHAnsi"/>
          <w:sz w:val="20"/>
          <w:szCs w:val="20"/>
        </w:rPr>
        <w:t xml:space="preserve">neovisnog revizorskog izvješća revizora o financijskim izvještajima </w:t>
      </w:r>
      <w:bookmarkStart w:id="1" w:name="_Hlk196398152"/>
      <w:r w:rsidRPr="000B5C65">
        <w:rPr>
          <w:rFonts w:cstheme="minorHAnsi"/>
          <w:sz w:val="20"/>
          <w:szCs w:val="20"/>
        </w:rPr>
        <w:t xml:space="preserve">Naručitelja za </w:t>
      </w:r>
      <w:r w:rsidR="001E2DE9" w:rsidRPr="000B5C65">
        <w:rPr>
          <w:rFonts w:cstheme="minorHAnsi"/>
          <w:sz w:val="20"/>
          <w:szCs w:val="20"/>
        </w:rPr>
        <w:t xml:space="preserve">poslovnu </w:t>
      </w:r>
      <w:r w:rsidRPr="000B5C65">
        <w:rPr>
          <w:rFonts w:cstheme="minorHAnsi"/>
          <w:sz w:val="20"/>
          <w:szCs w:val="20"/>
        </w:rPr>
        <w:t>godinu koja završava na dan 31. prosinca 202</w:t>
      </w:r>
      <w:r w:rsidR="002414C1" w:rsidRPr="000B5C65">
        <w:rPr>
          <w:rFonts w:cstheme="minorHAnsi"/>
          <w:sz w:val="20"/>
          <w:szCs w:val="20"/>
        </w:rPr>
        <w:t>5</w:t>
      </w:r>
      <w:r w:rsidRPr="000B5C65">
        <w:rPr>
          <w:rFonts w:cstheme="minorHAnsi"/>
          <w:sz w:val="20"/>
          <w:szCs w:val="20"/>
        </w:rPr>
        <w:t>. godin</w:t>
      </w:r>
      <w:bookmarkEnd w:id="1"/>
      <w:r w:rsidRPr="000B5C65">
        <w:rPr>
          <w:rFonts w:cstheme="minorHAnsi"/>
          <w:sz w:val="20"/>
          <w:szCs w:val="20"/>
        </w:rPr>
        <w:t xml:space="preserve">e, </w:t>
      </w:r>
      <w:bookmarkStart w:id="2" w:name="_Hlk196398249"/>
      <w:r w:rsidRPr="000B5C65">
        <w:rPr>
          <w:rFonts w:cstheme="minorHAnsi"/>
          <w:sz w:val="20"/>
          <w:szCs w:val="20"/>
        </w:rPr>
        <w:t>sastavljen</w:t>
      </w:r>
      <w:r w:rsidR="00BA1578" w:rsidRPr="000B5C65">
        <w:rPr>
          <w:rFonts w:cstheme="minorHAnsi"/>
          <w:sz w:val="20"/>
          <w:szCs w:val="20"/>
        </w:rPr>
        <w:t>og</w:t>
      </w:r>
      <w:r w:rsidRPr="000B5C65">
        <w:rPr>
          <w:rFonts w:cstheme="minorHAnsi"/>
          <w:sz w:val="20"/>
          <w:szCs w:val="20"/>
        </w:rPr>
        <w:t xml:space="preserve"> u skladu sa važećim propisima</w:t>
      </w:r>
      <w:r w:rsidR="001E2DE9" w:rsidRPr="000B5C65">
        <w:rPr>
          <w:rFonts w:cstheme="minorHAnsi"/>
          <w:sz w:val="20"/>
          <w:szCs w:val="20"/>
        </w:rPr>
        <w:t xml:space="preserve"> Republike Hrvatske te međunarodnim standardima revizije</w:t>
      </w:r>
      <w:r w:rsidR="005E6EFC" w:rsidRPr="000B5C65">
        <w:rPr>
          <w:rFonts w:cstheme="minorHAnsi"/>
          <w:sz w:val="20"/>
          <w:szCs w:val="20"/>
        </w:rPr>
        <w:t>,</w:t>
      </w:r>
      <w:r w:rsidRPr="000B5C65">
        <w:rPr>
          <w:rFonts w:cstheme="minorHAnsi"/>
          <w:sz w:val="20"/>
          <w:szCs w:val="20"/>
        </w:rPr>
        <w:t xml:space="preserve"> </w:t>
      </w:r>
      <w:r w:rsidR="00BA1578" w:rsidRPr="000B5C65">
        <w:rPr>
          <w:rFonts w:cstheme="minorHAnsi"/>
          <w:sz w:val="20"/>
          <w:szCs w:val="20"/>
        </w:rPr>
        <w:t>(</w:t>
      </w:r>
      <w:r w:rsidR="00433D2D" w:rsidRPr="000B5C65">
        <w:rPr>
          <w:rFonts w:cstheme="minorHAnsi"/>
          <w:sz w:val="20"/>
          <w:szCs w:val="20"/>
        </w:rPr>
        <w:t>dalje u tekstu: usluge revizije)</w:t>
      </w:r>
      <w:r w:rsidRPr="000B5C65">
        <w:rPr>
          <w:rFonts w:cstheme="minorHAnsi"/>
          <w:sz w:val="20"/>
          <w:szCs w:val="20"/>
        </w:rPr>
        <w:t>.</w:t>
      </w:r>
    </w:p>
    <w:p w14:paraId="3A3B3B03" w14:textId="3C371076" w:rsidR="004D7DCD" w:rsidRPr="000B5C65" w:rsidRDefault="001E2DE9" w:rsidP="0017472C">
      <w:pPr>
        <w:pStyle w:val="Bezproreda"/>
        <w:spacing w:line="276" w:lineRule="auto"/>
        <w:jc w:val="both"/>
        <w:rPr>
          <w:rFonts w:cstheme="minorHAnsi"/>
          <w:sz w:val="20"/>
          <w:szCs w:val="20"/>
        </w:rPr>
      </w:pPr>
      <w:r w:rsidRPr="000B5C65">
        <w:rPr>
          <w:rFonts w:cstheme="minorHAnsi"/>
          <w:sz w:val="20"/>
          <w:szCs w:val="20"/>
        </w:rPr>
        <w:t>Revizor se obvezuje obaviti usluge revizije te dostaviti izvješće o obavljenoj reviziji najkasnije do 30. travnja 2026. godine.</w:t>
      </w:r>
    </w:p>
    <w:bookmarkEnd w:id="2"/>
    <w:p w14:paraId="758A9B37" w14:textId="77777777" w:rsidR="001E2DE9" w:rsidRPr="000B5C65" w:rsidRDefault="001E2DE9" w:rsidP="0017472C">
      <w:pPr>
        <w:pStyle w:val="Bezproreda"/>
        <w:spacing w:line="276" w:lineRule="auto"/>
        <w:jc w:val="both"/>
        <w:rPr>
          <w:rFonts w:cstheme="minorHAnsi"/>
          <w:sz w:val="20"/>
          <w:szCs w:val="20"/>
        </w:rPr>
      </w:pPr>
    </w:p>
    <w:p w14:paraId="2A6C19B9" w14:textId="77777777" w:rsidR="0017472C" w:rsidRPr="000B5C65" w:rsidRDefault="0017472C" w:rsidP="004D7DCD">
      <w:pPr>
        <w:pStyle w:val="Bezproreda"/>
        <w:spacing w:line="276" w:lineRule="auto"/>
        <w:jc w:val="center"/>
        <w:rPr>
          <w:rFonts w:cstheme="minorHAnsi"/>
          <w:b/>
          <w:bCs/>
          <w:sz w:val="20"/>
          <w:szCs w:val="20"/>
        </w:rPr>
      </w:pPr>
      <w:r w:rsidRPr="000B5C65">
        <w:rPr>
          <w:rFonts w:cstheme="minorHAnsi"/>
          <w:b/>
          <w:bCs/>
          <w:sz w:val="20"/>
          <w:szCs w:val="20"/>
        </w:rPr>
        <w:t>Članak 2.</w:t>
      </w:r>
    </w:p>
    <w:p w14:paraId="1023A2BB" w14:textId="7863C75E" w:rsidR="0017472C" w:rsidRPr="000B5C65" w:rsidRDefault="0017472C" w:rsidP="0017472C">
      <w:pPr>
        <w:pStyle w:val="Bezproreda"/>
        <w:spacing w:line="276" w:lineRule="auto"/>
        <w:jc w:val="both"/>
        <w:rPr>
          <w:rFonts w:cstheme="minorHAnsi"/>
          <w:sz w:val="20"/>
          <w:szCs w:val="20"/>
        </w:rPr>
      </w:pPr>
      <w:r w:rsidRPr="000B5C65">
        <w:rPr>
          <w:rFonts w:cstheme="minorHAnsi"/>
          <w:sz w:val="20"/>
          <w:szCs w:val="20"/>
        </w:rPr>
        <w:t xml:space="preserve">Ugovorne strane su suglasne da naknada Revizoru za obavljanje </w:t>
      </w:r>
      <w:r w:rsidR="005E6EFC" w:rsidRPr="000B5C65">
        <w:rPr>
          <w:rFonts w:cstheme="minorHAnsi"/>
          <w:sz w:val="20"/>
          <w:szCs w:val="20"/>
        </w:rPr>
        <w:t>usluga revizije</w:t>
      </w:r>
      <w:r w:rsidRPr="000B5C65">
        <w:rPr>
          <w:rFonts w:cstheme="minorHAnsi"/>
          <w:sz w:val="20"/>
          <w:szCs w:val="20"/>
        </w:rPr>
        <w:t xml:space="preserve"> iz članka 1. ovog </w:t>
      </w:r>
      <w:r w:rsidR="00433D2D" w:rsidRPr="000B5C65">
        <w:rPr>
          <w:rFonts w:cstheme="minorHAnsi"/>
          <w:sz w:val="20"/>
          <w:szCs w:val="20"/>
        </w:rPr>
        <w:t>U</w:t>
      </w:r>
      <w:r w:rsidRPr="000B5C65">
        <w:rPr>
          <w:rFonts w:cstheme="minorHAnsi"/>
          <w:sz w:val="20"/>
          <w:szCs w:val="20"/>
        </w:rPr>
        <w:t>govora iznosi:</w:t>
      </w:r>
    </w:p>
    <w:p w14:paraId="42268F37" w14:textId="77777777" w:rsidR="0017472C" w:rsidRPr="000B5C65" w:rsidRDefault="0017472C" w:rsidP="0017472C">
      <w:pPr>
        <w:pStyle w:val="Bezproreda"/>
        <w:spacing w:line="276" w:lineRule="auto"/>
        <w:jc w:val="both"/>
        <w:rPr>
          <w:rFonts w:cstheme="minorHAnsi"/>
          <w:sz w:val="20"/>
          <w:szCs w:val="20"/>
        </w:rPr>
      </w:pPr>
    </w:p>
    <w:p w14:paraId="5C50FC0F" w14:textId="431DE948" w:rsidR="0017472C" w:rsidRPr="000B5C65" w:rsidRDefault="002414C1" w:rsidP="001B4FC9">
      <w:pPr>
        <w:pStyle w:val="Bezproreda"/>
        <w:spacing w:line="276" w:lineRule="auto"/>
        <w:jc w:val="center"/>
        <w:rPr>
          <w:rFonts w:cstheme="minorHAnsi"/>
          <w:b/>
          <w:bCs/>
          <w:sz w:val="20"/>
          <w:szCs w:val="20"/>
        </w:rPr>
      </w:pPr>
      <w:r w:rsidRPr="000B5C65">
        <w:rPr>
          <w:rFonts w:cstheme="minorHAnsi"/>
          <w:b/>
          <w:bCs/>
          <w:sz w:val="20"/>
          <w:szCs w:val="20"/>
        </w:rPr>
        <w:t xml:space="preserve">______________ </w:t>
      </w:r>
      <w:r w:rsidR="0017472C" w:rsidRPr="000B5C65">
        <w:rPr>
          <w:rFonts w:cstheme="minorHAnsi"/>
          <w:b/>
          <w:bCs/>
          <w:sz w:val="20"/>
          <w:szCs w:val="20"/>
        </w:rPr>
        <w:t>eura</w:t>
      </w:r>
    </w:p>
    <w:p w14:paraId="29E2A571" w14:textId="77777777" w:rsidR="0017472C" w:rsidRPr="000B5C65" w:rsidRDefault="0017472C" w:rsidP="001B4FC9">
      <w:pPr>
        <w:pStyle w:val="Bezproreda"/>
        <w:spacing w:line="276" w:lineRule="auto"/>
        <w:jc w:val="center"/>
        <w:rPr>
          <w:rFonts w:cstheme="minorHAnsi"/>
          <w:sz w:val="20"/>
          <w:szCs w:val="20"/>
        </w:rPr>
      </w:pPr>
    </w:p>
    <w:p w14:paraId="3DA34AB6" w14:textId="54901A39" w:rsidR="000B5C65" w:rsidRDefault="001B4FC9" w:rsidP="000B5C65">
      <w:pPr>
        <w:pStyle w:val="Bezproreda"/>
        <w:spacing w:line="276" w:lineRule="auto"/>
        <w:rPr>
          <w:rFonts w:cstheme="minorHAnsi"/>
          <w:sz w:val="20"/>
          <w:szCs w:val="20"/>
        </w:rPr>
      </w:pPr>
      <w:r w:rsidRPr="000B5C65">
        <w:rPr>
          <w:rFonts w:cstheme="minorHAnsi"/>
          <w:sz w:val="20"/>
          <w:szCs w:val="20"/>
        </w:rPr>
        <w:t>(</w:t>
      </w:r>
      <w:r w:rsidR="0017472C" w:rsidRPr="000B5C65">
        <w:rPr>
          <w:rFonts w:cstheme="minorHAnsi"/>
          <w:sz w:val="20"/>
          <w:szCs w:val="20"/>
        </w:rPr>
        <w:t>slovima:</w:t>
      </w:r>
      <w:r w:rsidR="002414C1" w:rsidRPr="000B5C65">
        <w:rPr>
          <w:rFonts w:cstheme="minorHAnsi"/>
          <w:sz w:val="20"/>
          <w:szCs w:val="20"/>
        </w:rPr>
        <w:t xml:space="preserve"> ______________________</w:t>
      </w:r>
      <w:r w:rsidR="000B5C65">
        <w:rPr>
          <w:rFonts w:cstheme="minorHAnsi"/>
          <w:sz w:val="20"/>
          <w:szCs w:val="20"/>
        </w:rPr>
        <w:t>____________</w:t>
      </w:r>
      <w:r w:rsidRPr="000B5C65">
        <w:rPr>
          <w:rFonts w:cstheme="minorHAnsi"/>
          <w:sz w:val="20"/>
          <w:szCs w:val="20"/>
        </w:rPr>
        <w:t xml:space="preserve">), </w:t>
      </w:r>
    </w:p>
    <w:p w14:paraId="40F85231" w14:textId="4D718664" w:rsidR="001E2DE9" w:rsidRDefault="001B4FC9" w:rsidP="000B5C65">
      <w:pPr>
        <w:pStyle w:val="Bezproreda"/>
        <w:spacing w:line="276" w:lineRule="auto"/>
        <w:rPr>
          <w:rFonts w:cstheme="minorHAnsi"/>
          <w:sz w:val="20"/>
          <w:szCs w:val="20"/>
        </w:rPr>
      </w:pPr>
      <w:r w:rsidRPr="000B5C65">
        <w:rPr>
          <w:rFonts w:cstheme="minorHAnsi"/>
          <w:sz w:val="20"/>
          <w:szCs w:val="20"/>
        </w:rPr>
        <w:t xml:space="preserve">uvećano za iznos PDV-a. </w:t>
      </w:r>
    </w:p>
    <w:p w14:paraId="312ED2D3" w14:textId="77777777" w:rsidR="000B5C65" w:rsidRPr="000B5C65" w:rsidRDefault="000B5C65" w:rsidP="000B5C65">
      <w:pPr>
        <w:pStyle w:val="Bezproreda"/>
        <w:spacing w:line="276" w:lineRule="auto"/>
        <w:rPr>
          <w:rFonts w:cstheme="minorHAnsi"/>
          <w:sz w:val="12"/>
          <w:szCs w:val="12"/>
        </w:rPr>
      </w:pPr>
    </w:p>
    <w:p w14:paraId="0CA5996B" w14:textId="6204024B" w:rsidR="001E2DE9" w:rsidRPr="000B5C65" w:rsidRDefault="001E2DE9" w:rsidP="001E2DE9">
      <w:pPr>
        <w:pStyle w:val="Bezproreda"/>
        <w:spacing w:line="276" w:lineRule="auto"/>
        <w:jc w:val="both"/>
        <w:rPr>
          <w:rFonts w:cstheme="minorHAnsi"/>
          <w:sz w:val="20"/>
          <w:szCs w:val="20"/>
        </w:rPr>
      </w:pPr>
      <w:bookmarkStart w:id="3" w:name="_Hlk196398502"/>
      <w:r w:rsidRPr="000B5C65">
        <w:rPr>
          <w:rFonts w:cstheme="minorHAnsi"/>
          <w:sz w:val="20"/>
          <w:szCs w:val="20"/>
        </w:rPr>
        <w:t xml:space="preserve">Naručitelj se obvezuje izvršiti plaćanje ugovorene naknade za usluge revizije u roku od 30 (trideset) dana od dana </w:t>
      </w:r>
      <w:r w:rsidR="00BA1578" w:rsidRPr="000B5C65">
        <w:rPr>
          <w:rFonts w:ascii="Calibri" w:hAnsi="Calibri" w:cs="Calibri"/>
          <w:sz w:val="20"/>
          <w:szCs w:val="20"/>
        </w:rPr>
        <w:t xml:space="preserve">ispostave e-računa, a  po </w:t>
      </w:r>
      <w:r w:rsidRPr="000B5C65">
        <w:rPr>
          <w:rFonts w:cstheme="minorHAnsi"/>
          <w:sz w:val="20"/>
          <w:szCs w:val="20"/>
        </w:rPr>
        <w:t>dostav</w:t>
      </w:r>
      <w:r w:rsidR="00BA1578" w:rsidRPr="000B5C65">
        <w:rPr>
          <w:rFonts w:cstheme="minorHAnsi"/>
          <w:sz w:val="20"/>
          <w:szCs w:val="20"/>
        </w:rPr>
        <w:t>i</w:t>
      </w:r>
      <w:r w:rsidRPr="000B5C65">
        <w:rPr>
          <w:rFonts w:cstheme="minorHAnsi"/>
          <w:sz w:val="20"/>
          <w:szCs w:val="20"/>
        </w:rPr>
        <w:t xml:space="preserve"> neovisnog revizorskog izvješća o financijskim izvještajima Naručitelja, pod uvjetom da je izvješće izrađeno u skladu s ovim Ugovorom.</w:t>
      </w:r>
    </w:p>
    <w:p w14:paraId="69366509" w14:textId="6E90E307" w:rsidR="001E2DE9" w:rsidRPr="000B5C65" w:rsidRDefault="001E2DE9" w:rsidP="0017472C">
      <w:pPr>
        <w:pStyle w:val="Bezproreda"/>
        <w:spacing w:line="276" w:lineRule="auto"/>
        <w:jc w:val="both"/>
        <w:rPr>
          <w:rFonts w:cstheme="minorHAnsi"/>
          <w:sz w:val="20"/>
          <w:szCs w:val="20"/>
        </w:rPr>
      </w:pPr>
      <w:r w:rsidRPr="000B5C65">
        <w:rPr>
          <w:rFonts w:cstheme="minorHAnsi"/>
          <w:sz w:val="20"/>
          <w:szCs w:val="20"/>
        </w:rPr>
        <w:t xml:space="preserve">Plaćanje će se izvršiti na temelju valjano izdanog računa od strane Revizora, </w:t>
      </w:r>
      <w:r w:rsidR="00BA1578" w:rsidRPr="000B5C65">
        <w:rPr>
          <w:rFonts w:cstheme="minorHAnsi"/>
          <w:sz w:val="20"/>
          <w:szCs w:val="20"/>
        </w:rPr>
        <w:t xml:space="preserve">na žiro račun istoga. </w:t>
      </w:r>
      <w:bookmarkEnd w:id="3"/>
    </w:p>
    <w:p w14:paraId="27991CD4" w14:textId="77777777" w:rsidR="00BA1578" w:rsidRPr="000B5C65" w:rsidRDefault="00BA1578" w:rsidP="0017472C">
      <w:pPr>
        <w:pStyle w:val="Bezproreda"/>
        <w:spacing w:line="276" w:lineRule="auto"/>
        <w:jc w:val="both"/>
        <w:rPr>
          <w:rFonts w:cstheme="minorHAnsi"/>
          <w:sz w:val="20"/>
          <w:szCs w:val="20"/>
        </w:rPr>
      </w:pPr>
    </w:p>
    <w:p w14:paraId="36F0425E" w14:textId="77777777" w:rsidR="0017472C" w:rsidRPr="000B5C65" w:rsidRDefault="0017472C" w:rsidP="000F1AC6">
      <w:pPr>
        <w:pStyle w:val="Bezproreda"/>
        <w:spacing w:line="276" w:lineRule="auto"/>
        <w:jc w:val="center"/>
        <w:rPr>
          <w:rFonts w:cstheme="minorHAnsi"/>
          <w:b/>
          <w:bCs/>
          <w:sz w:val="20"/>
          <w:szCs w:val="20"/>
        </w:rPr>
      </w:pPr>
      <w:r w:rsidRPr="000B5C65">
        <w:rPr>
          <w:rFonts w:cstheme="minorHAnsi"/>
          <w:b/>
          <w:bCs/>
          <w:sz w:val="20"/>
          <w:szCs w:val="20"/>
        </w:rPr>
        <w:t>Članak 3.</w:t>
      </w:r>
    </w:p>
    <w:p w14:paraId="03F1ADAB" w14:textId="50E2A7CB" w:rsidR="002B2B9F" w:rsidRPr="000B5C65" w:rsidRDefault="0017472C" w:rsidP="0017472C">
      <w:pPr>
        <w:pStyle w:val="Bezproreda"/>
        <w:spacing w:line="276" w:lineRule="auto"/>
        <w:jc w:val="both"/>
        <w:rPr>
          <w:rFonts w:cstheme="minorHAnsi"/>
          <w:sz w:val="20"/>
          <w:szCs w:val="20"/>
        </w:rPr>
      </w:pPr>
      <w:r w:rsidRPr="000B5C65">
        <w:rPr>
          <w:rFonts w:cstheme="minorHAnsi"/>
          <w:sz w:val="20"/>
          <w:szCs w:val="20"/>
        </w:rPr>
        <w:t>Kako bi oblikovao mišljenje o istinitosti i objektivnosti financijskih izvještaja Revizor se obvezuje provesti neophodna ispitivanja i testiranja te pribaviti sve potrebne revizijske dokaze.</w:t>
      </w:r>
    </w:p>
    <w:p w14:paraId="3ED372AA" w14:textId="77777777" w:rsidR="002B2B9F" w:rsidRPr="000B5C65" w:rsidRDefault="002B2B9F" w:rsidP="0017472C">
      <w:pPr>
        <w:pStyle w:val="Bezproreda"/>
        <w:spacing w:line="276" w:lineRule="auto"/>
        <w:jc w:val="both"/>
        <w:rPr>
          <w:rFonts w:cstheme="minorHAnsi"/>
          <w:sz w:val="20"/>
          <w:szCs w:val="20"/>
        </w:rPr>
      </w:pPr>
    </w:p>
    <w:p w14:paraId="32D69779" w14:textId="77777777" w:rsidR="0017472C" w:rsidRPr="000B5C65" w:rsidRDefault="0017472C" w:rsidP="000F1AC6">
      <w:pPr>
        <w:pStyle w:val="Bezproreda"/>
        <w:spacing w:line="276" w:lineRule="auto"/>
        <w:jc w:val="center"/>
        <w:rPr>
          <w:rFonts w:cstheme="minorHAnsi"/>
          <w:b/>
          <w:bCs/>
          <w:sz w:val="20"/>
          <w:szCs w:val="20"/>
        </w:rPr>
      </w:pPr>
      <w:r w:rsidRPr="000B5C65">
        <w:rPr>
          <w:rFonts w:cstheme="minorHAnsi"/>
          <w:b/>
          <w:bCs/>
          <w:sz w:val="20"/>
          <w:szCs w:val="20"/>
        </w:rPr>
        <w:t>Članak 4.</w:t>
      </w:r>
    </w:p>
    <w:p w14:paraId="52E864F2" w14:textId="0320D996" w:rsidR="000D6B0B" w:rsidRPr="000B5C65" w:rsidRDefault="000D6B0B" w:rsidP="0017472C">
      <w:pPr>
        <w:pStyle w:val="Bezproreda"/>
        <w:spacing w:line="276" w:lineRule="auto"/>
        <w:jc w:val="both"/>
        <w:rPr>
          <w:rFonts w:cstheme="minorHAnsi"/>
          <w:sz w:val="20"/>
          <w:szCs w:val="20"/>
        </w:rPr>
      </w:pPr>
      <w:bookmarkStart w:id="4" w:name="_Hlk196398814"/>
      <w:r w:rsidRPr="000B5C65">
        <w:rPr>
          <w:rFonts w:cstheme="minorHAnsi"/>
          <w:sz w:val="20"/>
          <w:szCs w:val="20"/>
        </w:rPr>
        <w:t>Naručitelj se obvezuje omogućiti Revizoru neometan pristup svim informacijama, dokumentima i osobama relevantnim za provedbu revizije, bez ograničenja.</w:t>
      </w:r>
    </w:p>
    <w:bookmarkEnd w:id="4"/>
    <w:p w14:paraId="70AB1B47" w14:textId="77777777" w:rsidR="000F1AC6" w:rsidRPr="000B5C65" w:rsidRDefault="000F1AC6" w:rsidP="0017472C">
      <w:pPr>
        <w:pStyle w:val="Bezproreda"/>
        <w:spacing w:line="276" w:lineRule="auto"/>
        <w:jc w:val="both"/>
        <w:rPr>
          <w:rFonts w:cstheme="minorHAnsi"/>
          <w:sz w:val="14"/>
          <w:szCs w:val="14"/>
        </w:rPr>
      </w:pPr>
    </w:p>
    <w:p w14:paraId="0FA901A8" w14:textId="77777777" w:rsidR="0017472C" w:rsidRPr="000B5C65" w:rsidRDefault="0017472C" w:rsidP="000F1AC6">
      <w:pPr>
        <w:pStyle w:val="Bezproreda"/>
        <w:spacing w:line="276" w:lineRule="auto"/>
        <w:jc w:val="center"/>
        <w:rPr>
          <w:rFonts w:cstheme="minorHAnsi"/>
          <w:b/>
          <w:bCs/>
          <w:sz w:val="20"/>
          <w:szCs w:val="20"/>
        </w:rPr>
      </w:pPr>
      <w:r w:rsidRPr="000B5C65">
        <w:rPr>
          <w:rFonts w:cstheme="minorHAnsi"/>
          <w:b/>
          <w:bCs/>
          <w:sz w:val="20"/>
          <w:szCs w:val="20"/>
        </w:rPr>
        <w:t>Članak 5.</w:t>
      </w:r>
    </w:p>
    <w:p w14:paraId="61B13902" w14:textId="4EB7F70C" w:rsidR="0017472C" w:rsidRPr="000B5C65" w:rsidRDefault="0017472C" w:rsidP="0017472C">
      <w:pPr>
        <w:pStyle w:val="Bezproreda"/>
        <w:spacing w:line="276" w:lineRule="auto"/>
        <w:jc w:val="both"/>
        <w:rPr>
          <w:rFonts w:cstheme="minorHAnsi"/>
          <w:sz w:val="20"/>
          <w:szCs w:val="20"/>
        </w:rPr>
      </w:pPr>
      <w:r w:rsidRPr="000B5C65">
        <w:rPr>
          <w:rFonts w:cstheme="minorHAnsi"/>
          <w:sz w:val="20"/>
          <w:szCs w:val="20"/>
        </w:rPr>
        <w:t xml:space="preserve">Revizor se obavezuje obaviti reviziju </w:t>
      </w:r>
      <w:bookmarkStart w:id="5" w:name="_Hlk196398862"/>
      <w:r w:rsidRPr="000B5C65">
        <w:rPr>
          <w:rFonts w:cstheme="minorHAnsi"/>
          <w:sz w:val="20"/>
          <w:szCs w:val="20"/>
        </w:rPr>
        <w:t>u skladu sa Zakonom o reviziji te na način i prema postupcima utvrđenim Međunarodnim revizijskim standardima</w:t>
      </w:r>
      <w:r w:rsidR="00433D2D" w:rsidRPr="000B5C65">
        <w:rPr>
          <w:rFonts w:cstheme="minorHAnsi"/>
          <w:sz w:val="20"/>
          <w:szCs w:val="20"/>
        </w:rPr>
        <w:t>, pravilima revizijske struke te drugim pravilima i propisima, poštujući Kodeks profesionalne etike revizora.</w:t>
      </w:r>
    </w:p>
    <w:bookmarkEnd w:id="5"/>
    <w:p w14:paraId="6225DF1C" w14:textId="77777777" w:rsidR="000F1AC6" w:rsidRPr="000B5C65" w:rsidRDefault="000F1AC6" w:rsidP="0017472C">
      <w:pPr>
        <w:pStyle w:val="Bezproreda"/>
        <w:spacing w:line="276" w:lineRule="auto"/>
        <w:jc w:val="both"/>
        <w:rPr>
          <w:rFonts w:cstheme="minorHAnsi"/>
          <w:sz w:val="12"/>
          <w:szCs w:val="12"/>
        </w:rPr>
      </w:pPr>
    </w:p>
    <w:p w14:paraId="66E4FDA8" w14:textId="77777777" w:rsidR="0017472C" w:rsidRPr="000B5C65" w:rsidRDefault="0017472C" w:rsidP="000F1AC6">
      <w:pPr>
        <w:pStyle w:val="Bezproreda"/>
        <w:spacing w:line="276" w:lineRule="auto"/>
        <w:jc w:val="center"/>
        <w:rPr>
          <w:rFonts w:cstheme="minorHAnsi"/>
          <w:b/>
          <w:bCs/>
          <w:sz w:val="20"/>
          <w:szCs w:val="20"/>
        </w:rPr>
      </w:pPr>
      <w:r w:rsidRPr="000B5C65">
        <w:rPr>
          <w:rFonts w:cstheme="minorHAnsi"/>
          <w:b/>
          <w:bCs/>
          <w:sz w:val="20"/>
          <w:szCs w:val="20"/>
        </w:rPr>
        <w:t>Članak 6.</w:t>
      </w:r>
    </w:p>
    <w:p w14:paraId="3AF432F9" w14:textId="6BB3E4D0" w:rsidR="0017472C" w:rsidRPr="000B5C65" w:rsidRDefault="0017472C" w:rsidP="0017472C">
      <w:pPr>
        <w:pStyle w:val="Bezproreda"/>
        <w:spacing w:line="276" w:lineRule="auto"/>
        <w:jc w:val="both"/>
        <w:rPr>
          <w:rFonts w:cstheme="minorHAnsi"/>
          <w:sz w:val="20"/>
          <w:szCs w:val="20"/>
        </w:rPr>
      </w:pPr>
      <w:r w:rsidRPr="000B5C65">
        <w:rPr>
          <w:rFonts w:cstheme="minorHAnsi"/>
          <w:sz w:val="20"/>
          <w:szCs w:val="20"/>
        </w:rPr>
        <w:t>Revizor se obvezuje poštivati Kodeks profesionalne etike revizora i poslove revizije obavljati savjesno, pošteno i objektivno.</w:t>
      </w:r>
      <w:r w:rsidR="00984F20" w:rsidRPr="000B5C65">
        <w:rPr>
          <w:rFonts w:cstheme="minorHAnsi"/>
          <w:sz w:val="20"/>
          <w:szCs w:val="20"/>
        </w:rPr>
        <w:t xml:space="preserve"> </w:t>
      </w:r>
    </w:p>
    <w:p w14:paraId="3A9D480D" w14:textId="77777777" w:rsidR="000B5C65" w:rsidRPr="000B5C65" w:rsidRDefault="000B5C65" w:rsidP="0017472C">
      <w:pPr>
        <w:pStyle w:val="Bezproreda"/>
        <w:spacing w:line="276" w:lineRule="auto"/>
        <w:jc w:val="both"/>
        <w:rPr>
          <w:rFonts w:cstheme="minorHAnsi"/>
          <w:sz w:val="20"/>
          <w:szCs w:val="20"/>
        </w:rPr>
      </w:pPr>
    </w:p>
    <w:p w14:paraId="7D78A998" w14:textId="77777777" w:rsidR="000B5C65" w:rsidRPr="000B5C65" w:rsidRDefault="000B5C65" w:rsidP="0017472C">
      <w:pPr>
        <w:pStyle w:val="Bezproreda"/>
        <w:spacing w:line="276" w:lineRule="auto"/>
        <w:jc w:val="both"/>
        <w:rPr>
          <w:rFonts w:cstheme="minorHAnsi"/>
          <w:sz w:val="20"/>
          <w:szCs w:val="20"/>
        </w:rPr>
      </w:pPr>
    </w:p>
    <w:p w14:paraId="5A1C7D0B" w14:textId="77777777" w:rsidR="000F1AC6" w:rsidRPr="000B5C65" w:rsidRDefault="000F1AC6" w:rsidP="0017472C">
      <w:pPr>
        <w:pStyle w:val="Bezproreda"/>
        <w:spacing w:line="276" w:lineRule="auto"/>
        <w:jc w:val="both"/>
        <w:rPr>
          <w:rFonts w:cstheme="minorHAnsi"/>
          <w:sz w:val="6"/>
          <w:szCs w:val="6"/>
        </w:rPr>
      </w:pPr>
    </w:p>
    <w:p w14:paraId="208F94C6" w14:textId="6F5DE34A" w:rsidR="005E6EFC" w:rsidRPr="000B5C65" w:rsidRDefault="0017472C" w:rsidP="00BA1578">
      <w:pPr>
        <w:pStyle w:val="Bezproreda"/>
        <w:spacing w:line="276" w:lineRule="auto"/>
        <w:jc w:val="center"/>
        <w:rPr>
          <w:rFonts w:cstheme="minorHAnsi"/>
          <w:b/>
          <w:bCs/>
          <w:sz w:val="20"/>
          <w:szCs w:val="20"/>
        </w:rPr>
      </w:pPr>
      <w:r w:rsidRPr="000B5C65">
        <w:rPr>
          <w:rFonts w:cstheme="minorHAnsi"/>
          <w:b/>
          <w:bCs/>
          <w:sz w:val="20"/>
          <w:szCs w:val="20"/>
        </w:rPr>
        <w:lastRenderedPageBreak/>
        <w:t>Članak 7.</w:t>
      </w:r>
    </w:p>
    <w:p w14:paraId="4377274F" w14:textId="77777777" w:rsidR="004B2596" w:rsidRPr="000B5C65" w:rsidRDefault="004B2596" w:rsidP="004B2596">
      <w:pPr>
        <w:pStyle w:val="Bezproreda"/>
        <w:spacing w:line="276" w:lineRule="auto"/>
        <w:jc w:val="both"/>
        <w:rPr>
          <w:rFonts w:cstheme="minorHAnsi"/>
          <w:sz w:val="20"/>
          <w:szCs w:val="20"/>
        </w:rPr>
      </w:pPr>
      <w:r w:rsidRPr="000B5C65">
        <w:rPr>
          <w:rFonts w:cstheme="minorHAnsi"/>
          <w:sz w:val="20"/>
          <w:szCs w:val="20"/>
        </w:rPr>
        <w:t>Revizor se obvezuje sve informacije, podatke, dokumente i druge materijale do kojih dođe tijekom obavljanja revizije kod Naručitelja, a koji nisu javno dostupni, smatrati povjerljivima te ih koristiti isključivo u svrhu izvršenja obveza iz ovog Ugovora.</w:t>
      </w:r>
    </w:p>
    <w:p w14:paraId="4D2BE50E" w14:textId="77777777" w:rsidR="004B2596" w:rsidRPr="000B5C65" w:rsidRDefault="004B2596" w:rsidP="004B2596">
      <w:pPr>
        <w:pStyle w:val="Bezproreda"/>
        <w:spacing w:line="276" w:lineRule="auto"/>
        <w:jc w:val="both"/>
        <w:rPr>
          <w:rFonts w:cstheme="minorHAnsi"/>
          <w:sz w:val="20"/>
          <w:szCs w:val="20"/>
        </w:rPr>
      </w:pPr>
    </w:p>
    <w:p w14:paraId="27FF1E62" w14:textId="77777777" w:rsidR="004B2596" w:rsidRPr="000B5C65" w:rsidRDefault="004B2596" w:rsidP="004B2596">
      <w:pPr>
        <w:pStyle w:val="Bezproreda"/>
        <w:spacing w:line="276" w:lineRule="auto"/>
        <w:jc w:val="both"/>
        <w:rPr>
          <w:rFonts w:cstheme="minorHAnsi"/>
          <w:sz w:val="20"/>
          <w:szCs w:val="20"/>
        </w:rPr>
      </w:pPr>
      <w:r w:rsidRPr="000B5C65">
        <w:rPr>
          <w:rFonts w:cstheme="minorHAnsi"/>
          <w:sz w:val="20"/>
          <w:szCs w:val="20"/>
        </w:rPr>
        <w:t>Revizor ne smije bez prethodnog pisanog odobrenja Naručitelja otkriti, prenijeti, dostaviti ili na bilo koji način učiniti dostupnim trećim osobama povjerljive informacije, osim ako je takvo otkrivanje propisano zakonom, podzakonskim aktom ili nalogom nadležnog tijela.</w:t>
      </w:r>
    </w:p>
    <w:p w14:paraId="013D5658" w14:textId="77777777" w:rsidR="004B2596" w:rsidRPr="000B5C65" w:rsidRDefault="004B2596" w:rsidP="004B2596">
      <w:pPr>
        <w:pStyle w:val="Bezproreda"/>
        <w:spacing w:line="276" w:lineRule="auto"/>
        <w:jc w:val="both"/>
        <w:rPr>
          <w:rFonts w:cstheme="minorHAnsi"/>
          <w:sz w:val="20"/>
          <w:szCs w:val="20"/>
        </w:rPr>
      </w:pPr>
    </w:p>
    <w:p w14:paraId="29261F0C" w14:textId="77777777" w:rsidR="004B2596" w:rsidRPr="000B5C65" w:rsidRDefault="004B2596" w:rsidP="004B2596">
      <w:pPr>
        <w:pStyle w:val="Bezproreda"/>
        <w:spacing w:line="276" w:lineRule="auto"/>
        <w:jc w:val="both"/>
        <w:rPr>
          <w:rFonts w:cstheme="minorHAnsi"/>
          <w:sz w:val="20"/>
          <w:szCs w:val="20"/>
        </w:rPr>
      </w:pPr>
      <w:r w:rsidRPr="000B5C65">
        <w:rPr>
          <w:rFonts w:cstheme="minorHAnsi"/>
          <w:sz w:val="20"/>
          <w:szCs w:val="20"/>
        </w:rPr>
        <w:t>Obveza čuvanja povjerljivosti traje i nakon isteka ili raskida ovog Ugovora, najmanje pet (5) godina, odnosno dulje ako je to propisano posebnim zakonom ili profesionalnim standardima.</w:t>
      </w:r>
    </w:p>
    <w:p w14:paraId="3681E83A" w14:textId="77777777" w:rsidR="004B2596" w:rsidRPr="000B5C65" w:rsidRDefault="004B2596" w:rsidP="004B2596">
      <w:pPr>
        <w:pStyle w:val="Bezproreda"/>
        <w:spacing w:line="276" w:lineRule="auto"/>
        <w:jc w:val="both"/>
        <w:rPr>
          <w:rFonts w:cstheme="minorHAnsi"/>
          <w:sz w:val="20"/>
          <w:szCs w:val="20"/>
        </w:rPr>
      </w:pPr>
    </w:p>
    <w:p w14:paraId="0C964699" w14:textId="30B6C862" w:rsidR="004B2596" w:rsidRPr="000B5C65" w:rsidRDefault="004B2596" w:rsidP="004B2596">
      <w:pPr>
        <w:pStyle w:val="Bezproreda"/>
        <w:spacing w:line="276" w:lineRule="auto"/>
        <w:jc w:val="both"/>
        <w:rPr>
          <w:rFonts w:cstheme="minorHAnsi"/>
          <w:sz w:val="20"/>
          <w:szCs w:val="20"/>
        </w:rPr>
      </w:pPr>
      <w:r w:rsidRPr="000B5C65">
        <w:rPr>
          <w:rFonts w:cstheme="minorHAnsi"/>
          <w:sz w:val="20"/>
          <w:szCs w:val="20"/>
        </w:rPr>
        <w:t>Revizor je dužan osigurati da i sve osobe uključene u pružanje ugovorenih usluga (zaposlenici, podizvođači, savjetnici i dr.) poštuju odredbe ove klauzule o povjerljivosti u istom opsegu.</w:t>
      </w:r>
    </w:p>
    <w:p w14:paraId="35367D01" w14:textId="77777777" w:rsidR="002B2B9F" w:rsidRPr="000B5C65" w:rsidRDefault="002B2B9F" w:rsidP="004B2596">
      <w:pPr>
        <w:pStyle w:val="Bezproreda"/>
        <w:spacing w:line="276" w:lineRule="auto"/>
        <w:jc w:val="both"/>
        <w:rPr>
          <w:rFonts w:cstheme="minorHAnsi"/>
          <w:sz w:val="20"/>
          <w:szCs w:val="20"/>
        </w:rPr>
      </w:pPr>
    </w:p>
    <w:p w14:paraId="72497D1C" w14:textId="7FE58517" w:rsidR="004B2596" w:rsidRPr="000B5C65" w:rsidRDefault="00984F20" w:rsidP="00BA1578">
      <w:pPr>
        <w:pStyle w:val="Bezproreda"/>
        <w:spacing w:line="276" w:lineRule="auto"/>
        <w:jc w:val="center"/>
        <w:rPr>
          <w:rFonts w:cstheme="minorHAnsi"/>
          <w:b/>
          <w:bCs/>
          <w:sz w:val="20"/>
          <w:szCs w:val="20"/>
        </w:rPr>
      </w:pPr>
      <w:r w:rsidRPr="000B5C65">
        <w:rPr>
          <w:rFonts w:cstheme="minorHAnsi"/>
          <w:b/>
          <w:bCs/>
          <w:sz w:val="20"/>
          <w:szCs w:val="20"/>
        </w:rPr>
        <w:t>Članak 8.</w:t>
      </w:r>
    </w:p>
    <w:p w14:paraId="78A2B1C4" w14:textId="77777777" w:rsidR="004B2596" w:rsidRPr="000B5C65" w:rsidRDefault="004B2596" w:rsidP="004B2596">
      <w:pPr>
        <w:pStyle w:val="Bezproreda"/>
        <w:spacing w:line="276" w:lineRule="auto"/>
        <w:jc w:val="both"/>
        <w:rPr>
          <w:rFonts w:cstheme="minorHAnsi"/>
          <w:sz w:val="20"/>
          <w:szCs w:val="20"/>
        </w:rPr>
      </w:pPr>
      <w:r w:rsidRPr="000B5C65">
        <w:rPr>
          <w:rFonts w:cstheme="minorHAnsi"/>
          <w:sz w:val="20"/>
          <w:szCs w:val="20"/>
        </w:rPr>
        <w:t>Sva dokumentacija, dokazi, pregledi, tablice i drugi materijali koji su izrađeni ili prikupljeni tijekom provedbe revizije, bilo da su ih izradili zaposlenici Naručitelja, Revizor ili treće osobe, a u svrhu obavljanja revizije kod Naručitelja, predstavljaju vlasništvo Revizora.</w:t>
      </w:r>
    </w:p>
    <w:p w14:paraId="148A9871" w14:textId="77777777" w:rsidR="004B2596" w:rsidRPr="000B5C65" w:rsidRDefault="004B2596" w:rsidP="004B2596">
      <w:pPr>
        <w:pStyle w:val="Bezproreda"/>
        <w:spacing w:line="276" w:lineRule="auto"/>
        <w:jc w:val="both"/>
        <w:rPr>
          <w:rFonts w:cstheme="minorHAnsi"/>
          <w:sz w:val="20"/>
          <w:szCs w:val="20"/>
        </w:rPr>
      </w:pPr>
    </w:p>
    <w:p w14:paraId="3C7512A0" w14:textId="2406D608" w:rsidR="004B2596" w:rsidRPr="000B5C65" w:rsidRDefault="004B2596" w:rsidP="004B2596">
      <w:pPr>
        <w:pStyle w:val="Bezproreda"/>
        <w:spacing w:line="276" w:lineRule="auto"/>
        <w:jc w:val="both"/>
        <w:rPr>
          <w:rFonts w:cstheme="minorHAnsi"/>
          <w:sz w:val="20"/>
          <w:szCs w:val="20"/>
        </w:rPr>
      </w:pPr>
      <w:r w:rsidRPr="000B5C65">
        <w:rPr>
          <w:rFonts w:cstheme="minorHAnsi"/>
          <w:sz w:val="20"/>
          <w:szCs w:val="20"/>
        </w:rPr>
        <w:t>Revizor se obvezuje navedenu dokumentaciju čuvati i postupati s njom sukladno važećim zakonima, podzakonskim aktima i profesionalnim standardima revizijske djelatnosti, osobito u pogledu povjerljivosti, zaštite podataka i roka čuvanja revizijske dokumentacije.</w:t>
      </w:r>
    </w:p>
    <w:p w14:paraId="7BDE3015" w14:textId="77777777" w:rsidR="000F1AC6" w:rsidRPr="000B5C65" w:rsidRDefault="000F1AC6" w:rsidP="0017472C">
      <w:pPr>
        <w:pStyle w:val="Bezproreda"/>
        <w:spacing w:line="276" w:lineRule="auto"/>
        <w:jc w:val="both"/>
        <w:rPr>
          <w:rFonts w:cstheme="minorHAnsi"/>
          <w:b/>
          <w:bCs/>
          <w:sz w:val="20"/>
          <w:szCs w:val="20"/>
        </w:rPr>
      </w:pPr>
    </w:p>
    <w:p w14:paraId="32FD29CB" w14:textId="757746A5" w:rsidR="0017472C" w:rsidRPr="000B5C65" w:rsidRDefault="0017472C" w:rsidP="000F1AC6">
      <w:pPr>
        <w:pStyle w:val="Bezproreda"/>
        <w:spacing w:line="276" w:lineRule="auto"/>
        <w:jc w:val="center"/>
        <w:rPr>
          <w:rFonts w:cstheme="minorHAnsi"/>
          <w:b/>
          <w:bCs/>
          <w:sz w:val="20"/>
          <w:szCs w:val="20"/>
        </w:rPr>
      </w:pPr>
      <w:r w:rsidRPr="000B5C65">
        <w:rPr>
          <w:rFonts w:cstheme="minorHAnsi"/>
          <w:b/>
          <w:bCs/>
          <w:sz w:val="20"/>
          <w:szCs w:val="20"/>
        </w:rPr>
        <w:t>Članak 9.</w:t>
      </w:r>
    </w:p>
    <w:p w14:paraId="7ED069D0" w14:textId="77777777" w:rsidR="004B2596" w:rsidRPr="000B5C65" w:rsidRDefault="004B2596" w:rsidP="004B2596">
      <w:pPr>
        <w:pStyle w:val="Bezproreda"/>
        <w:spacing w:line="276" w:lineRule="auto"/>
        <w:jc w:val="both"/>
        <w:rPr>
          <w:rFonts w:cstheme="minorHAnsi"/>
          <w:sz w:val="20"/>
          <w:szCs w:val="20"/>
        </w:rPr>
      </w:pPr>
      <w:r w:rsidRPr="000B5C65">
        <w:rPr>
          <w:rFonts w:cstheme="minorHAnsi"/>
          <w:sz w:val="20"/>
          <w:szCs w:val="20"/>
        </w:rPr>
        <w:t>Revizor se obvezuje izraditi neovisno revizorsko izvješće o financijskim izvještajima te ga dostaviti Naručitelju u skladu s rokovima utvrđenim ovim Ugovorom.</w:t>
      </w:r>
    </w:p>
    <w:p w14:paraId="1C783FD5" w14:textId="77777777" w:rsidR="004B2596" w:rsidRPr="000B5C65" w:rsidRDefault="004B2596" w:rsidP="004B2596">
      <w:pPr>
        <w:pStyle w:val="Bezproreda"/>
        <w:spacing w:line="276" w:lineRule="auto"/>
        <w:jc w:val="both"/>
        <w:rPr>
          <w:rFonts w:cstheme="minorHAnsi"/>
          <w:sz w:val="20"/>
          <w:szCs w:val="20"/>
        </w:rPr>
      </w:pPr>
    </w:p>
    <w:p w14:paraId="4C359E2D" w14:textId="77777777" w:rsidR="004B2596" w:rsidRPr="000B5C65" w:rsidRDefault="004B2596" w:rsidP="004B2596">
      <w:pPr>
        <w:pStyle w:val="Bezproreda"/>
        <w:spacing w:line="276" w:lineRule="auto"/>
        <w:jc w:val="both"/>
        <w:rPr>
          <w:rFonts w:cstheme="minorHAnsi"/>
          <w:sz w:val="20"/>
          <w:szCs w:val="20"/>
        </w:rPr>
      </w:pPr>
      <w:r w:rsidRPr="000B5C65">
        <w:rPr>
          <w:rFonts w:cstheme="minorHAnsi"/>
          <w:sz w:val="20"/>
          <w:szCs w:val="20"/>
        </w:rPr>
        <w:t>Po zaprimanju izvješća, Naručitelj ima pravo u roku od 8 (osam) dana od dana dostave iznijeti primjedbe ili zatražiti dodatna pojašnjenja vezana uz sadržaj izvješća. Revizor se obvezuje razmotriti zaprimljene primjedbe te, ukoliko su osnovane, unijeti odgovarajuće dopune ili pojašnjenja u izvješće.</w:t>
      </w:r>
    </w:p>
    <w:p w14:paraId="40020F58" w14:textId="77777777" w:rsidR="004B2596" w:rsidRPr="000B5C65" w:rsidRDefault="004B2596" w:rsidP="004B2596">
      <w:pPr>
        <w:pStyle w:val="Bezproreda"/>
        <w:spacing w:line="276" w:lineRule="auto"/>
        <w:jc w:val="both"/>
        <w:rPr>
          <w:rFonts w:cstheme="minorHAnsi"/>
          <w:sz w:val="20"/>
          <w:szCs w:val="20"/>
        </w:rPr>
      </w:pPr>
    </w:p>
    <w:p w14:paraId="39B2E546" w14:textId="2A138B7F" w:rsidR="009E2A7C" w:rsidRPr="000B5C65" w:rsidRDefault="004B2596" w:rsidP="004B2596">
      <w:pPr>
        <w:pStyle w:val="Bezproreda"/>
        <w:spacing w:line="276" w:lineRule="auto"/>
        <w:jc w:val="both"/>
        <w:rPr>
          <w:rFonts w:cstheme="minorHAnsi"/>
          <w:sz w:val="20"/>
          <w:szCs w:val="20"/>
        </w:rPr>
      </w:pPr>
      <w:r w:rsidRPr="000B5C65">
        <w:rPr>
          <w:rFonts w:cstheme="minorHAnsi"/>
          <w:sz w:val="20"/>
          <w:szCs w:val="20"/>
        </w:rPr>
        <w:t>Ukoliko Naručitelj ne dostavi primjedbe u navedenom roku, smatra se da je izvješće primljeno bez prigovora.</w:t>
      </w:r>
    </w:p>
    <w:p w14:paraId="59A070F8" w14:textId="77777777" w:rsidR="004B2596" w:rsidRPr="000B5C65" w:rsidRDefault="004B2596" w:rsidP="004B2596">
      <w:pPr>
        <w:pStyle w:val="Bezproreda"/>
        <w:spacing w:line="276" w:lineRule="auto"/>
        <w:jc w:val="both"/>
        <w:rPr>
          <w:rFonts w:cstheme="minorHAnsi"/>
          <w:sz w:val="20"/>
          <w:szCs w:val="20"/>
        </w:rPr>
      </w:pPr>
    </w:p>
    <w:p w14:paraId="4A455DD6" w14:textId="30D4A4E8" w:rsidR="009E2A7C" w:rsidRPr="000B5C65" w:rsidRDefault="009E2A7C" w:rsidP="009E2A7C">
      <w:pPr>
        <w:pStyle w:val="Bezproreda"/>
        <w:spacing w:line="276" w:lineRule="auto"/>
        <w:jc w:val="center"/>
        <w:rPr>
          <w:rFonts w:cstheme="minorHAnsi"/>
          <w:b/>
          <w:bCs/>
          <w:sz w:val="20"/>
          <w:szCs w:val="20"/>
        </w:rPr>
      </w:pPr>
      <w:r w:rsidRPr="000B5C65">
        <w:rPr>
          <w:rFonts w:cstheme="minorHAnsi"/>
          <w:b/>
          <w:bCs/>
          <w:sz w:val="20"/>
          <w:szCs w:val="20"/>
        </w:rPr>
        <w:t>Članak 10.</w:t>
      </w:r>
    </w:p>
    <w:p w14:paraId="05CC39BC" w14:textId="20346FC2" w:rsidR="009E2A7C" w:rsidRPr="000B5C65" w:rsidRDefault="009E2A7C" w:rsidP="009E2A7C">
      <w:pPr>
        <w:spacing w:line="276" w:lineRule="auto"/>
        <w:jc w:val="both"/>
        <w:rPr>
          <w:rFonts w:ascii="Calibri" w:hAnsi="Calibri" w:cs="Calibri"/>
          <w:sz w:val="20"/>
          <w:szCs w:val="20"/>
        </w:rPr>
      </w:pPr>
      <w:r w:rsidRPr="000B5C65">
        <w:rPr>
          <w:rFonts w:ascii="Calibri" w:hAnsi="Calibri" w:cs="Calibri"/>
          <w:sz w:val="20"/>
          <w:szCs w:val="20"/>
        </w:rPr>
        <w:t xml:space="preserve">Revizor je obvezan u roku od </w:t>
      </w:r>
      <w:r w:rsidR="002414C1" w:rsidRPr="000B5C65">
        <w:rPr>
          <w:rFonts w:ascii="Calibri" w:hAnsi="Calibri" w:cs="Calibri"/>
          <w:sz w:val="20"/>
          <w:szCs w:val="20"/>
        </w:rPr>
        <w:t>10</w:t>
      </w:r>
      <w:r w:rsidRPr="000B5C65">
        <w:rPr>
          <w:rFonts w:ascii="Calibri" w:hAnsi="Calibri" w:cs="Calibri"/>
          <w:sz w:val="20"/>
          <w:szCs w:val="20"/>
        </w:rPr>
        <w:t xml:space="preserve"> (</w:t>
      </w:r>
      <w:r w:rsidR="002414C1" w:rsidRPr="000B5C65">
        <w:rPr>
          <w:rFonts w:ascii="Calibri" w:hAnsi="Calibri" w:cs="Calibri"/>
          <w:sz w:val="20"/>
          <w:szCs w:val="20"/>
        </w:rPr>
        <w:t>deset</w:t>
      </w:r>
      <w:r w:rsidRPr="000B5C65">
        <w:rPr>
          <w:rFonts w:ascii="Calibri" w:hAnsi="Calibri" w:cs="Calibri"/>
          <w:sz w:val="20"/>
          <w:szCs w:val="20"/>
        </w:rPr>
        <w:t xml:space="preserve">) dana od dana obostranog potpisa </w:t>
      </w:r>
      <w:r w:rsidR="00433D2D" w:rsidRPr="000B5C65">
        <w:rPr>
          <w:rFonts w:ascii="Calibri" w:hAnsi="Calibri" w:cs="Calibri"/>
          <w:sz w:val="20"/>
          <w:szCs w:val="20"/>
        </w:rPr>
        <w:t>ovog U</w:t>
      </w:r>
      <w:r w:rsidRPr="000B5C65">
        <w:rPr>
          <w:rFonts w:ascii="Calibri" w:hAnsi="Calibri" w:cs="Calibri"/>
          <w:sz w:val="20"/>
          <w:szCs w:val="20"/>
        </w:rPr>
        <w:t>govora Naručitelju dostaviti bjanko zadužnicu (potvrđenu od javnog bilježnika) kao jamstvo za uredno ispunjenje ugovora  u visini od 10% (</w:t>
      </w:r>
      <w:proofErr w:type="spellStart"/>
      <w:r w:rsidRPr="000B5C65">
        <w:rPr>
          <w:rFonts w:ascii="Calibri" w:hAnsi="Calibri" w:cs="Calibri"/>
          <w:sz w:val="20"/>
          <w:szCs w:val="20"/>
        </w:rPr>
        <w:t>desetposto</w:t>
      </w:r>
      <w:proofErr w:type="spellEnd"/>
      <w:r w:rsidRPr="000B5C65">
        <w:rPr>
          <w:rFonts w:ascii="Calibri" w:hAnsi="Calibri" w:cs="Calibri"/>
          <w:sz w:val="20"/>
          <w:szCs w:val="20"/>
        </w:rPr>
        <w:t>) ukupne vrijednosti.</w:t>
      </w:r>
    </w:p>
    <w:p w14:paraId="0F390103" w14:textId="232FC343" w:rsidR="009E2A7C" w:rsidRPr="000B5C65" w:rsidRDefault="009E2A7C" w:rsidP="009E2A7C">
      <w:pPr>
        <w:spacing w:line="276" w:lineRule="auto"/>
        <w:jc w:val="both"/>
        <w:rPr>
          <w:rFonts w:ascii="Calibri" w:hAnsi="Calibri" w:cs="Calibri"/>
          <w:sz w:val="20"/>
          <w:szCs w:val="20"/>
        </w:rPr>
      </w:pPr>
      <w:r w:rsidRPr="000B5C65">
        <w:rPr>
          <w:rFonts w:cstheme="minorHAnsi"/>
          <w:color w:val="000000"/>
          <w:sz w:val="20"/>
          <w:szCs w:val="20"/>
          <w:lang w:eastAsia="hr-HR"/>
        </w:rPr>
        <w:t xml:space="preserve">Umjesto bjanko zadužnice </w:t>
      </w:r>
      <w:r w:rsidR="00264B5D" w:rsidRPr="000B5C65">
        <w:rPr>
          <w:rFonts w:cstheme="minorHAnsi"/>
          <w:sz w:val="20"/>
          <w:szCs w:val="20"/>
          <w:lang w:eastAsia="hr-HR"/>
        </w:rPr>
        <w:t xml:space="preserve">Revizor </w:t>
      </w:r>
      <w:r w:rsidRPr="000B5C65">
        <w:rPr>
          <w:rFonts w:cstheme="minorHAnsi"/>
          <w:color w:val="000000"/>
          <w:sz w:val="20"/>
          <w:szCs w:val="20"/>
          <w:lang w:eastAsia="hr-HR"/>
        </w:rPr>
        <w:t xml:space="preserve">može dati novčani polog (pod svrhom plaćanja potrebno je navesti da se radi o jamstvu za uredno ispunjenje ugovora o javnoj nabavi i navesti broj ugovora) na transakcijski račun br. HR7424020061100000133 u iznosu od 10% vrijednosti </w:t>
      </w:r>
      <w:r w:rsidR="00264B5D" w:rsidRPr="000B5C65">
        <w:rPr>
          <w:rFonts w:cstheme="minorHAnsi"/>
          <w:color w:val="000000"/>
          <w:sz w:val="20"/>
          <w:szCs w:val="20"/>
          <w:lang w:eastAsia="hr-HR"/>
        </w:rPr>
        <w:t>ovog U</w:t>
      </w:r>
      <w:r w:rsidRPr="000B5C65">
        <w:rPr>
          <w:rFonts w:cstheme="minorHAnsi"/>
          <w:color w:val="000000"/>
          <w:sz w:val="20"/>
          <w:szCs w:val="20"/>
          <w:lang w:eastAsia="hr-HR"/>
        </w:rPr>
        <w:t>govora bez poreza na dodanu vrijednost.</w:t>
      </w:r>
    </w:p>
    <w:p w14:paraId="0EE7FE70" w14:textId="77777777" w:rsidR="00BA3D65" w:rsidRPr="000B5C65" w:rsidRDefault="00BA3D65" w:rsidP="0017472C">
      <w:pPr>
        <w:pStyle w:val="Bezproreda"/>
        <w:spacing w:line="276" w:lineRule="auto"/>
        <w:jc w:val="both"/>
        <w:rPr>
          <w:rFonts w:cstheme="minorHAnsi"/>
          <w:sz w:val="16"/>
          <w:szCs w:val="16"/>
        </w:rPr>
      </w:pPr>
    </w:p>
    <w:p w14:paraId="4A14DF15" w14:textId="4CDEB5D3" w:rsidR="000D6B0B" w:rsidRPr="000B5C65" w:rsidRDefault="0017472C" w:rsidP="00BA1578">
      <w:pPr>
        <w:pStyle w:val="Bezproreda"/>
        <w:spacing w:line="276" w:lineRule="auto"/>
        <w:jc w:val="center"/>
        <w:rPr>
          <w:rFonts w:cstheme="minorHAnsi"/>
          <w:b/>
          <w:bCs/>
          <w:sz w:val="20"/>
          <w:szCs w:val="20"/>
        </w:rPr>
      </w:pPr>
      <w:r w:rsidRPr="000B5C65">
        <w:rPr>
          <w:rFonts w:cstheme="minorHAnsi"/>
          <w:b/>
          <w:bCs/>
          <w:sz w:val="20"/>
          <w:szCs w:val="20"/>
        </w:rPr>
        <w:t>Članak 1</w:t>
      </w:r>
      <w:r w:rsidR="009E2A7C" w:rsidRPr="000B5C65">
        <w:rPr>
          <w:rFonts w:cstheme="minorHAnsi"/>
          <w:b/>
          <w:bCs/>
          <w:sz w:val="20"/>
          <w:szCs w:val="20"/>
        </w:rPr>
        <w:t>1</w:t>
      </w:r>
      <w:r w:rsidRPr="000B5C65">
        <w:rPr>
          <w:rFonts w:cstheme="minorHAnsi"/>
          <w:b/>
          <w:bCs/>
          <w:sz w:val="20"/>
          <w:szCs w:val="20"/>
        </w:rPr>
        <w:t>.</w:t>
      </w:r>
    </w:p>
    <w:p w14:paraId="1E7BD22A" w14:textId="77777777" w:rsidR="000D6B0B" w:rsidRPr="000B5C65" w:rsidRDefault="000D6B0B" w:rsidP="000D6B0B">
      <w:pPr>
        <w:pStyle w:val="Bezproreda"/>
        <w:spacing w:line="276" w:lineRule="auto"/>
        <w:jc w:val="both"/>
        <w:rPr>
          <w:rFonts w:cstheme="minorHAnsi"/>
          <w:sz w:val="20"/>
          <w:szCs w:val="20"/>
        </w:rPr>
      </w:pPr>
      <w:r w:rsidRPr="000B5C65">
        <w:rPr>
          <w:rFonts w:cstheme="minorHAnsi"/>
          <w:sz w:val="20"/>
          <w:szCs w:val="20"/>
        </w:rPr>
        <w:t>Naručitelj se obvezuje Revizoru staviti na raspolaganje sve potrebne izvještaje, isprave, dokumentaciju i druge informacije nužne za provedbu revizije te osigurati njihovu točnost, pravodobnost i stručnu izradu.</w:t>
      </w:r>
    </w:p>
    <w:p w14:paraId="0F3A5793" w14:textId="77777777" w:rsidR="000D6B0B" w:rsidRPr="000B5C65" w:rsidRDefault="000D6B0B" w:rsidP="000D6B0B">
      <w:pPr>
        <w:pStyle w:val="Bezproreda"/>
        <w:spacing w:line="276" w:lineRule="auto"/>
        <w:jc w:val="both"/>
        <w:rPr>
          <w:rFonts w:cstheme="minorHAnsi"/>
          <w:sz w:val="20"/>
          <w:szCs w:val="20"/>
        </w:rPr>
      </w:pPr>
    </w:p>
    <w:p w14:paraId="5AD8ACF2" w14:textId="77777777" w:rsidR="000D6B0B" w:rsidRPr="000B5C65" w:rsidRDefault="000D6B0B" w:rsidP="000D6B0B">
      <w:pPr>
        <w:pStyle w:val="Bezproreda"/>
        <w:spacing w:line="276" w:lineRule="auto"/>
        <w:jc w:val="both"/>
        <w:rPr>
          <w:rFonts w:cstheme="minorHAnsi"/>
          <w:sz w:val="20"/>
          <w:szCs w:val="20"/>
        </w:rPr>
      </w:pPr>
      <w:r w:rsidRPr="000B5C65">
        <w:rPr>
          <w:rFonts w:cstheme="minorHAnsi"/>
          <w:sz w:val="20"/>
          <w:szCs w:val="20"/>
        </w:rPr>
        <w:t xml:space="preserve">U tu svrhu, Naručitelj će osobito osigurati: </w:t>
      </w:r>
    </w:p>
    <w:p w14:paraId="3329D968" w14:textId="77777777" w:rsidR="00E752E9" w:rsidRPr="000B5C65" w:rsidRDefault="000D6B0B" w:rsidP="000D6B0B">
      <w:pPr>
        <w:pStyle w:val="Bezproreda"/>
        <w:numPr>
          <w:ilvl w:val="0"/>
          <w:numId w:val="5"/>
        </w:numPr>
        <w:spacing w:line="276" w:lineRule="auto"/>
        <w:jc w:val="both"/>
        <w:rPr>
          <w:rFonts w:cstheme="minorHAnsi"/>
          <w:sz w:val="20"/>
          <w:szCs w:val="20"/>
        </w:rPr>
      </w:pPr>
      <w:r w:rsidRPr="000B5C65">
        <w:rPr>
          <w:rFonts w:cstheme="minorHAnsi"/>
          <w:sz w:val="20"/>
          <w:szCs w:val="20"/>
        </w:rPr>
        <w:t>propisane obračune, izvještaje, isprave i drugu relevantnu dokumentaciju,</w:t>
      </w:r>
      <w:r w:rsidR="00E752E9" w:rsidRPr="000B5C65">
        <w:rPr>
          <w:rFonts w:cstheme="minorHAnsi"/>
          <w:sz w:val="20"/>
          <w:szCs w:val="20"/>
        </w:rPr>
        <w:t xml:space="preserve"> </w:t>
      </w:r>
    </w:p>
    <w:p w14:paraId="656589F4" w14:textId="77777777" w:rsidR="00E752E9" w:rsidRPr="000B5C65" w:rsidRDefault="000D6B0B" w:rsidP="000D6B0B">
      <w:pPr>
        <w:pStyle w:val="Bezproreda"/>
        <w:numPr>
          <w:ilvl w:val="0"/>
          <w:numId w:val="5"/>
        </w:numPr>
        <w:spacing w:line="276" w:lineRule="auto"/>
        <w:jc w:val="both"/>
        <w:rPr>
          <w:rFonts w:cstheme="minorHAnsi"/>
          <w:sz w:val="20"/>
          <w:szCs w:val="20"/>
        </w:rPr>
      </w:pPr>
      <w:r w:rsidRPr="000B5C65">
        <w:rPr>
          <w:rFonts w:cstheme="minorHAnsi"/>
          <w:sz w:val="20"/>
          <w:szCs w:val="20"/>
        </w:rPr>
        <w:t>godišnje financijske podatke zaključno do dana početka revizije,</w:t>
      </w:r>
      <w:r w:rsidR="00E752E9" w:rsidRPr="000B5C65">
        <w:rPr>
          <w:rFonts w:cstheme="minorHAnsi"/>
          <w:sz w:val="20"/>
          <w:szCs w:val="20"/>
        </w:rPr>
        <w:t xml:space="preserve"> </w:t>
      </w:r>
    </w:p>
    <w:p w14:paraId="17EB65DD" w14:textId="77777777" w:rsidR="00E752E9" w:rsidRPr="000B5C65" w:rsidRDefault="000D6B0B" w:rsidP="000D6B0B">
      <w:pPr>
        <w:pStyle w:val="Bezproreda"/>
        <w:numPr>
          <w:ilvl w:val="0"/>
          <w:numId w:val="5"/>
        </w:numPr>
        <w:spacing w:line="276" w:lineRule="auto"/>
        <w:jc w:val="both"/>
        <w:rPr>
          <w:rFonts w:cstheme="minorHAnsi"/>
          <w:sz w:val="20"/>
          <w:szCs w:val="20"/>
        </w:rPr>
      </w:pPr>
      <w:r w:rsidRPr="000B5C65">
        <w:rPr>
          <w:rFonts w:cstheme="minorHAnsi"/>
          <w:sz w:val="20"/>
          <w:szCs w:val="20"/>
        </w:rPr>
        <w:lastRenderedPageBreak/>
        <w:t>ispunjene pomoćne tablice i tablične preglede u formi koju dostavi Revizor,</w:t>
      </w:r>
      <w:r w:rsidR="00E752E9" w:rsidRPr="000B5C65">
        <w:rPr>
          <w:rFonts w:cstheme="minorHAnsi"/>
          <w:sz w:val="20"/>
          <w:szCs w:val="20"/>
        </w:rPr>
        <w:t xml:space="preserve"> </w:t>
      </w:r>
    </w:p>
    <w:p w14:paraId="2FAFF221" w14:textId="77777777" w:rsidR="00E752E9" w:rsidRPr="000B5C65" w:rsidRDefault="000D6B0B" w:rsidP="000D6B0B">
      <w:pPr>
        <w:pStyle w:val="Bezproreda"/>
        <w:numPr>
          <w:ilvl w:val="0"/>
          <w:numId w:val="5"/>
        </w:numPr>
        <w:spacing w:line="276" w:lineRule="auto"/>
        <w:jc w:val="both"/>
        <w:rPr>
          <w:rFonts w:cstheme="minorHAnsi"/>
          <w:sz w:val="20"/>
          <w:szCs w:val="20"/>
        </w:rPr>
      </w:pPr>
      <w:r w:rsidRPr="000B5C65">
        <w:rPr>
          <w:rFonts w:cstheme="minorHAnsi"/>
          <w:sz w:val="20"/>
          <w:szCs w:val="20"/>
        </w:rPr>
        <w:t>odgovarajuću suradnju svojih predstavnika, uključujući pristup elektroničkoj računalnoj opremi potrebnoj za rad Revizora</w:t>
      </w:r>
      <w:r w:rsidR="00E752E9" w:rsidRPr="000B5C65">
        <w:rPr>
          <w:rFonts w:cstheme="minorHAnsi"/>
          <w:sz w:val="20"/>
          <w:szCs w:val="20"/>
        </w:rPr>
        <w:t xml:space="preserve">, </w:t>
      </w:r>
    </w:p>
    <w:p w14:paraId="2AECAF7F" w14:textId="101C7B39" w:rsidR="000D6B0B" w:rsidRPr="000B5C65" w:rsidRDefault="000D6B0B" w:rsidP="000D6B0B">
      <w:pPr>
        <w:pStyle w:val="Bezproreda"/>
        <w:numPr>
          <w:ilvl w:val="0"/>
          <w:numId w:val="5"/>
        </w:numPr>
        <w:spacing w:line="276" w:lineRule="auto"/>
        <w:jc w:val="both"/>
        <w:rPr>
          <w:rFonts w:cstheme="minorHAnsi"/>
          <w:sz w:val="20"/>
          <w:szCs w:val="20"/>
        </w:rPr>
      </w:pPr>
      <w:r w:rsidRPr="000B5C65">
        <w:rPr>
          <w:rFonts w:cstheme="minorHAnsi"/>
          <w:sz w:val="20"/>
          <w:szCs w:val="20"/>
        </w:rPr>
        <w:t>odgovarajući radni prostor za rad Revizora, koji udovoljava uobičajenim uvjetima za rad računovodstvenih djelatnika.</w:t>
      </w:r>
    </w:p>
    <w:p w14:paraId="55157580" w14:textId="77777777" w:rsidR="000D6B0B" w:rsidRPr="000B5C65" w:rsidRDefault="000D6B0B" w:rsidP="000D6B0B">
      <w:pPr>
        <w:pStyle w:val="Bezproreda"/>
        <w:spacing w:line="276" w:lineRule="auto"/>
        <w:jc w:val="both"/>
        <w:rPr>
          <w:rFonts w:cstheme="minorHAnsi"/>
          <w:sz w:val="20"/>
          <w:szCs w:val="20"/>
        </w:rPr>
      </w:pPr>
    </w:p>
    <w:p w14:paraId="43D16723" w14:textId="6E1935AA" w:rsidR="000D6B0B" w:rsidRPr="000B5C65" w:rsidRDefault="000D6B0B" w:rsidP="000D6B0B">
      <w:pPr>
        <w:pStyle w:val="Bezproreda"/>
        <w:spacing w:line="276" w:lineRule="auto"/>
        <w:jc w:val="both"/>
        <w:rPr>
          <w:rFonts w:cstheme="minorHAnsi"/>
          <w:sz w:val="20"/>
          <w:szCs w:val="20"/>
        </w:rPr>
      </w:pPr>
      <w:r w:rsidRPr="000B5C65">
        <w:rPr>
          <w:rFonts w:cstheme="minorHAnsi"/>
          <w:sz w:val="20"/>
          <w:szCs w:val="20"/>
        </w:rPr>
        <w:t>Tijekom trajanja revizije, Naručitelj će odrediti najmanje jednog stručnog djelatnika koji će biti zadužen za kontinuiranu komunikaciju i suradnju s Revizorom te za pružanje svih dodatnih informacija i tehničke podrške u okviru svojih ovlasti.</w:t>
      </w:r>
    </w:p>
    <w:p w14:paraId="510A5825" w14:textId="77777777" w:rsidR="000D6B0B" w:rsidRPr="000B5C65" w:rsidRDefault="000D6B0B" w:rsidP="0017472C">
      <w:pPr>
        <w:pStyle w:val="Bezproreda"/>
        <w:spacing w:line="276" w:lineRule="auto"/>
        <w:jc w:val="both"/>
        <w:rPr>
          <w:rFonts w:cstheme="minorHAnsi"/>
          <w:sz w:val="8"/>
          <w:szCs w:val="8"/>
        </w:rPr>
      </w:pPr>
    </w:p>
    <w:p w14:paraId="5997FEED" w14:textId="77777777" w:rsidR="00BA3D65" w:rsidRPr="000B5C65" w:rsidRDefault="00BA3D65" w:rsidP="0017472C">
      <w:pPr>
        <w:pStyle w:val="Bezproreda"/>
        <w:spacing w:line="276" w:lineRule="auto"/>
        <w:jc w:val="both"/>
        <w:rPr>
          <w:rFonts w:cstheme="minorHAnsi"/>
          <w:sz w:val="12"/>
          <w:szCs w:val="12"/>
        </w:rPr>
      </w:pPr>
    </w:p>
    <w:p w14:paraId="0469C194" w14:textId="687A50F1" w:rsidR="0017472C" w:rsidRPr="000B5C65" w:rsidRDefault="0017472C" w:rsidP="00BA3D65">
      <w:pPr>
        <w:pStyle w:val="Bezproreda"/>
        <w:spacing w:line="276" w:lineRule="auto"/>
        <w:jc w:val="center"/>
        <w:rPr>
          <w:rFonts w:cstheme="minorHAnsi"/>
          <w:b/>
          <w:bCs/>
          <w:sz w:val="20"/>
          <w:szCs w:val="20"/>
        </w:rPr>
      </w:pPr>
      <w:r w:rsidRPr="000B5C65">
        <w:rPr>
          <w:rFonts w:cstheme="minorHAnsi"/>
          <w:b/>
          <w:bCs/>
          <w:sz w:val="20"/>
          <w:szCs w:val="20"/>
        </w:rPr>
        <w:t>Članak 1</w:t>
      </w:r>
      <w:r w:rsidR="009E2A7C" w:rsidRPr="000B5C65">
        <w:rPr>
          <w:rFonts w:cstheme="minorHAnsi"/>
          <w:b/>
          <w:bCs/>
          <w:sz w:val="20"/>
          <w:szCs w:val="20"/>
        </w:rPr>
        <w:t>2</w:t>
      </w:r>
      <w:r w:rsidRPr="000B5C65">
        <w:rPr>
          <w:rFonts w:cstheme="minorHAnsi"/>
          <w:b/>
          <w:bCs/>
          <w:sz w:val="20"/>
          <w:szCs w:val="20"/>
        </w:rPr>
        <w:t>.</w:t>
      </w:r>
    </w:p>
    <w:p w14:paraId="2B50B736" w14:textId="13823D78" w:rsidR="004108ED" w:rsidRPr="000B5C65" w:rsidRDefault="005E6EFC" w:rsidP="000B5C65">
      <w:pPr>
        <w:pStyle w:val="Bezproreda"/>
        <w:spacing w:line="276" w:lineRule="auto"/>
        <w:jc w:val="both"/>
        <w:rPr>
          <w:rFonts w:cstheme="minorHAnsi"/>
          <w:sz w:val="20"/>
          <w:szCs w:val="20"/>
        </w:rPr>
      </w:pPr>
      <w:r w:rsidRPr="000B5C65">
        <w:rPr>
          <w:rFonts w:cstheme="minorHAnsi"/>
          <w:sz w:val="20"/>
          <w:szCs w:val="20"/>
        </w:rPr>
        <w:t>Ovaj Ugovor se može raskinuti sporazumno ili jednostranim raskidom uz otkazni rok od 15 dana, u pisanom obliku.</w:t>
      </w:r>
    </w:p>
    <w:p w14:paraId="00E40069" w14:textId="77777777" w:rsidR="005E6EFC" w:rsidRPr="000B5C65" w:rsidRDefault="005E6EFC" w:rsidP="000B5C65">
      <w:pPr>
        <w:pStyle w:val="Bezproreda"/>
        <w:spacing w:line="276" w:lineRule="auto"/>
        <w:jc w:val="both"/>
        <w:rPr>
          <w:rFonts w:cstheme="minorHAnsi"/>
          <w:sz w:val="20"/>
          <w:szCs w:val="20"/>
        </w:rPr>
      </w:pPr>
    </w:p>
    <w:p w14:paraId="52914CFC" w14:textId="77777777" w:rsidR="004108ED" w:rsidRPr="000B5C65" w:rsidRDefault="004108ED" w:rsidP="000B5C65">
      <w:pPr>
        <w:pStyle w:val="Bezproreda"/>
        <w:spacing w:line="276" w:lineRule="auto"/>
        <w:contextualSpacing/>
        <w:jc w:val="both"/>
        <w:rPr>
          <w:rFonts w:cstheme="minorHAnsi"/>
          <w:sz w:val="20"/>
          <w:szCs w:val="20"/>
        </w:rPr>
      </w:pPr>
      <w:r w:rsidRPr="000B5C65">
        <w:rPr>
          <w:rFonts w:cstheme="minorHAnsi"/>
          <w:sz w:val="20"/>
          <w:szCs w:val="20"/>
        </w:rPr>
        <w:t>U slučaju da Revizor jednostrano otkaže ovaj Ugovor bez opravdanog razloga prije izvršenja ugovorenih usluga revizije iz članka 1., a otkaz uzrokuje štetu Naručitelju, Revizor se obvezuje nadoknaditi Naručitelju nastalu štetu.</w:t>
      </w:r>
    </w:p>
    <w:p w14:paraId="2B434C7F" w14:textId="77777777" w:rsidR="004108ED" w:rsidRPr="000B5C65" w:rsidRDefault="004108ED" w:rsidP="000B5C65">
      <w:pPr>
        <w:pStyle w:val="Bezproreda"/>
        <w:spacing w:line="276" w:lineRule="auto"/>
        <w:contextualSpacing/>
        <w:jc w:val="both"/>
        <w:rPr>
          <w:rFonts w:cstheme="minorHAnsi"/>
          <w:sz w:val="20"/>
          <w:szCs w:val="20"/>
        </w:rPr>
      </w:pPr>
    </w:p>
    <w:p w14:paraId="06FB2CBA" w14:textId="23404943" w:rsidR="004108ED" w:rsidRPr="000B5C65" w:rsidRDefault="004108ED" w:rsidP="000B5C65">
      <w:pPr>
        <w:pStyle w:val="Bezproreda"/>
        <w:spacing w:line="276" w:lineRule="auto"/>
        <w:contextualSpacing/>
        <w:jc w:val="both"/>
        <w:rPr>
          <w:rFonts w:cstheme="minorHAnsi"/>
          <w:sz w:val="20"/>
          <w:szCs w:val="20"/>
        </w:rPr>
      </w:pPr>
      <w:r w:rsidRPr="000B5C65">
        <w:rPr>
          <w:rFonts w:cstheme="minorHAnsi"/>
          <w:sz w:val="20"/>
          <w:szCs w:val="20"/>
        </w:rPr>
        <w:t>Šteta uključuje, ali nije ograničena na:</w:t>
      </w:r>
    </w:p>
    <w:p w14:paraId="382D7FF9" w14:textId="77777777" w:rsidR="004108ED" w:rsidRPr="000B5C65" w:rsidRDefault="004108ED" w:rsidP="000B5C65">
      <w:pPr>
        <w:pStyle w:val="Bezproreda"/>
        <w:numPr>
          <w:ilvl w:val="0"/>
          <w:numId w:val="4"/>
        </w:numPr>
        <w:spacing w:line="276" w:lineRule="auto"/>
        <w:contextualSpacing/>
        <w:jc w:val="both"/>
        <w:rPr>
          <w:rFonts w:cstheme="minorHAnsi"/>
          <w:sz w:val="20"/>
          <w:szCs w:val="20"/>
        </w:rPr>
      </w:pPr>
      <w:r w:rsidRPr="000B5C65">
        <w:rPr>
          <w:rFonts w:cstheme="minorHAnsi"/>
          <w:sz w:val="20"/>
          <w:szCs w:val="20"/>
        </w:rPr>
        <w:t xml:space="preserve">stvarne troškove pronalaska drugog revizora, </w:t>
      </w:r>
    </w:p>
    <w:p w14:paraId="4511FC7F" w14:textId="77777777" w:rsidR="004108ED" w:rsidRPr="000B5C65" w:rsidRDefault="004108ED" w:rsidP="000B5C65">
      <w:pPr>
        <w:pStyle w:val="Bezproreda"/>
        <w:numPr>
          <w:ilvl w:val="0"/>
          <w:numId w:val="4"/>
        </w:numPr>
        <w:spacing w:line="276" w:lineRule="auto"/>
        <w:contextualSpacing/>
        <w:jc w:val="both"/>
        <w:rPr>
          <w:rFonts w:cstheme="minorHAnsi"/>
          <w:sz w:val="20"/>
          <w:szCs w:val="20"/>
        </w:rPr>
      </w:pPr>
      <w:r w:rsidRPr="000B5C65">
        <w:rPr>
          <w:rFonts w:cstheme="minorHAnsi"/>
          <w:sz w:val="20"/>
          <w:szCs w:val="20"/>
        </w:rPr>
        <w:t>moguće novčane kazne i penale zbog kašnjenja u predaji revidiranih financijskih izvještaja,</w:t>
      </w:r>
    </w:p>
    <w:p w14:paraId="52D382B3" w14:textId="6DD26183" w:rsidR="004108ED" w:rsidRPr="000B5C65" w:rsidRDefault="004108ED" w:rsidP="000B5C65">
      <w:pPr>
        <w:pStyle w:val="Bezproreda"/>
        <w:numPr>
          <w:ilvl w:val="0"/>
          <w:numId w:val="4"/>
        </w:numPr>
        <w:spacing w:line="276" w:lineRule="auto"/>
        <w:contextualSpacing/>
        <w:jc w:val="both"/>
        <w:rPr>
          <w:rFonts w:cstheme="minorHAnsi"/>
          <w:sz w:val="20"/>
          <w:szCs w:val="20"/>
        </w:rPr>
      </w:pPr>
      <w:r w:rsidRPr="000B5C65">
        <w:rPr>
          <w:rFonts w:cstheme="minorHAnsi"/>
          <w:sz w:val="20"/>
          <w:szCs w:val="20"/>
        </w:rPr>
        <w:t xml:space="preserve">sve druge troškove koji su posljedica neopravdanog jednostranog raskida </w:t>
      </w:r>
      <w:r w:rsidR="005E6EFC" w:rsidRPr="000B5C65">
        <w:rPr>
          <w:rFonts w:cstheme="minorHAnsi"/>
          <w:sz w:val="20"/>
          <w:szCs w:val="20"/>
        </w:rPr>
        <w:t>ovog U</w:t>
      </w:r>
      <w:r w:rsidRPr="000B5C65">
        <w:rPr>
          <w:rFonts w:cstheme="minorHAnsi"/>
          <w:sz w:val="20"/>
          <w:szCs w:val="20"/>
        </w:rPr>
        <w:t>govora.</w:t>
      </w:r>
    </w:p>
    <w:p w14:paraId="1749EA8A" w14:textId="77777777" w:rsidR="004108ED" w:rsidRPr="000B5C65" w:rsidRDefault="004108ED" w:rsidP="000B5C65">
      <w:pPr>
        <w:pStyle w:val="Bezproreda"/>
        <w:spacing w:line="276" w:lineRule="auto"/>
        <w:contextualSpacing/>
        <w:jc w:val="both"/>
        <w:rPr>
          <w:rFonts w:cstheme="minorHAnsi"/>
          <w:sz w:val="20"/>
          <w:szCs w:val="20"/>
        </w:rPr>
      </w:pPr>
    </w:p>
    <w:p w14:paraId="23931D00" w14:textId="09B77DFD" w:rsidR="004108ED" w:rsidRPr="000B5C65" w:rsidRDefault="004108ED" w:rsidP="000B5C65">
      <w:pPr>
        <w:pStyle w:val="Bezproreda"/>
        <w:spacing w:line="276" w:lineRule="auto"/>
        <w:contextualSpacing/>
        <w:jc w:val="both"/>
        <w:rPr>
          <w:rFonts w:cstheme="minorHAnsi"/>
          <w:sz w:val="20"/>
          <w:szCs w:val="20"/>
        </w:rPr>
      </w:pPr>
      <w:r w:rsidRPr="000B5C65">
        <w:rPr>
          <w:rFonts w:cstheme="minorHAnsi"/>
          <w:sz w:val="20"/>
          <w:szCs w:val="20"/>
        </w:rPr>
        <w:t>Revizor neće biti odgovoran za naknadu štete u slučaju više sile, bolesti, nemogućnosti izvršenja zbog zakonskih prepreka ili drugih opravdanih razloga, uz uvjet da o tome pravovremeno i pisano obavijesti Naručitelja.</w:t>
      </w:r>
    </w:p>
    <w:p w14:paraId="6E5575B3" w14:textId="77777777" w:rsidR="004108ED" w:rsidRPr="000B5C65" w:rsidRDefault="004108ED" w:rsidP="004108ED">
      <w:pPr>
        <w:pStyle w:val="Bezproreda"/>
        <w:contextualSpacing/>
        <w:jc w:val="both"/>
        <w:rPr>
          <w:rFonts w:cstheme="minorHAnsi"/>
          <w:sz w:val="24"/>
          <w:szCs w:val="24"/>
        </w:rPr>
      </w:pPr>
    </w:p>
    <w:p w14:paraId="0052670B" w14:textId="26F7FC9E" w:rsidR="001E2DE9" w:rsidRPr="000B5C65" w:rsidRDefault="0017472C" w:rsidP="00BA1578">
      <w:pPr>
        <w:pStyle w:val="Bezproreda"/>
        <w:spacing w:line="276" w:lineRule="auto"/>
        <w:jc w:val="center"/>
        <w:rPr>
          <w:rFonts w:cstheme="minorHAnsi"/>
          <w:b/>
          <w:bCs/>
          <w:sz w:val="20"/>
          <w:szCs w:val="20"/>
        </w:rPr>
      </w:pPr>
      <w:r w:rsidRPr="000B5C65">
        <w:rPr>
          <w:rFonts w:cstheme="minorHAnsi"/>
          <w:b/>
          <w:bCs/>
          <w:sz w:val="20"/>
          <w:szCs w:val="20"/>
        </w:rPr>
        <w:t>Članak 1</w:t>
      </w:r>
      <w:r w:rsidR="00BA1578" w:rsidRPr="000B5C65">
        <w:rPr>
          <w:rFonts w:cstheme="minorHAnsi"/>
          <w:b/>
          <w:bCs/>
          <w:sz w:val="20"/>
          <w:szCs w:val="20"/>
        </w:rPr>
        <w:t>3</w:t>
      </w:r>
      <w:r w:rsidRPr="000B5C65">
        <w:rPr>
          <w:rFonts w:cstheme="minorHAnsi"/>
          <w:b/>
          <w:bCs/>
          <w:sz w:val="20"/>
          <w:szCs w:val="20"/>
        </w:rPr>
        <w:t>.</w:t>
      </w:r>
    </w:p>
    <w:p w14:paraId="2F6DDF93" w14:textId="733DF298" w:rsidR="001E2DE9" w:rsidRPr="000B5C65" w:rsidRDefault="001E2DE9" w:rsidP="001E2DE9">
      <w:pPr>
        <w:pStyle w:val="Bezproreda"/>
        <w:spacing w:line="276" w:lineRule="auto"/>
        <w:jc w:val="both"/>
        <w:rPr>
          <w:rFonts w:cstheme="minorHAnsi"/>
          <w:sz w:val="20"/>
          <w:szCs w:val="20"/>
        </w:rPr>
      </w:pPr>
      <w:r w:rsidRPr="000B5C65">
        <w:rPr>
          <w:rFonts w:cstheme="minorHAnsi"/>
          <w:sz w:val="20"/>
          <w:szCs w:val="20"/>
        </w:rPr>
        <w:t>Nakon provedenih revizijskih postupaka, Revizor je obvezan dostaviti Naručitelju neovisno revizorsko izvješće o financijskim izvještajima Naručitelja za poslovnu godinu koja završava 31. prosinca 2025. godine, sukladno odredbama ovog Ugovora, najkasnije do 30. travnja 2026. godine, u pisanom obliku, na hrvatskom jeziku.</w:t>
      </w:r>
    </w:p>
    <w:p w14:paraId="2526C898" w14:textId="77777777" w:rsidR="001E2DE9" w:rsidRPr="000B5C65" w:rsidRDefault="001E2DE9" w:rsidP="001E2DE9">
      <w:pPr>
        <w:pStyle w:val="Bezproreda"/>
        <w:spacing w:line="276" w:lineRule="auto"/>
        <w:jc w:val="both"/>
        <w:rPr>
          <w:rFonts w:cstheme="minorHAnsi"/>
          <w:sz w:val="20"/>
          <w:szCs w:val="20"/>
        </w:rPr>
      </w:pPr>
    </w:p>
    <w:p w14:paraId="5BEA3FEA" w14:textId="77777777" w:rsidR="001E2DE9" w:rsidRPr="000B5C65" w:rsidRDefault="001E2DE9" w:rsidP="001E2DE9">
      <w:pPr>
        <w:pStyle w:val="Bezproreda"/>
        <w:spacing w:line="276" w:lineRule="auto"/>
        <w:jc w:val="both"/>
        <w:rPr>
          <w:rFonts w:cstheme="minorHAnsi"/>
          <w:sz w:val="20"/>
          <w:szCs w:val="20"/>
        </w:rPr>
      </w:pPr>
      <w:r w:rsidRPr="000B5C65">
        <w:rPr>
          <w:rFonts w:cstheme="minorHAnsi"/>
          <w:sz w:val="20"/>
          <w:szCs w:val="20"/>
        </w:rPr>
        <w:t>U slučaju kašnjenja s isporukom izvješća iz prethodnog stavka koje je uzrokovano krivnjom Revizora, Revizor se obvezuje platiti Naručitelju ugovornu kaznu (penale) u iznosu od 5‰ (promila) ugovorene vrijednosti usluge za svaki dan zakašnjenja, a najviše do 10% ukupne vrijednosti ugovora.</w:t>
      </w:r>
    </w:p>
    <w:p w14:paraId="44A2E5E6" w14:textId="77777777" w:rsidR="001E2DE9" w:rsidRPr="000B5C65" w:rsidRDefault="001E2DE9" w:rsidP="001E2DE9">
      <w:pPr>
        <w:pStyle w:val="Bezproreda"/>
        <w:spacing w:line="276" w:lineRule="auto"/>
        <w:jc w:val="both"/>
        <w:rPr>
          <w:rFonts w:cstheme="minorHAnsi"/>
          <w:sz w:val="20"/>
          <w:szCs w:val="20"/>
        </w:rPr>
      </w:pPr>
    </w:p>
    <w:p w14:paraId="7E71BCD6" w14:textId="14CCA24C" w:rsidR="001E2DE9" w:rsidRPr="000B5C65" w:rsidRDefault="001E2DE9" w:rsidP="001E2DE9">
      <w:pPr>
        <w:pStyle w:val="Bezproreda"/>
        <w:spacing w:line="276" w:lineRule="auto"/>
        <w:jc w:val="both"/>
        <w:rPr>
          <w:rFonts w:cstheme="minorHAnsi"/>
          <w:sz w:val="20"/>
          <w:szCs w:val="20"/>
        </w:rPr>
      </w:pPr>
      <w:r w:rsidRPr="000B5C65">
        <w:rPr>
          <w:rFonts w:cstheme="minorHAnsi"/>
          <w:sz w:val="20"/>
          <w:szCs w:val="20"/>
        </w:rPr>
        <w:t xml:space="preserve">Ako dođe do obračuna penala, Naručitelj ima pravo </w:t>
      </w:r>
      <w:r w:rsidR="004B2596" w:rsidRPr="000B5C65">
        <w:rPr>
          <w:rFonts w:cstheme="minorHAnsi"/>
          <w:sz w:val="20"/>
          <w:szCs w:val="20"/>
        </w:rPr>
        <w:t xml:space="preserve">u visini </w:t>
      </w:r>
      <w:r w:rsidRPr="000B5C65">
        <w:rPr>
          <w:rFonts w:cstheme="minorHAnsi"/>
          <w:sz w:val="20"/>
          <w:szCs w:val="20"/>
        </w:rPr>
        <w:t>iznos</w:t>
      </w:r>
      <w:r w:rsidR="004B2596" w:rsidRPr="000B5C65">
        <w:rPr>
          <w:rFonts w:cstheme="minorHAnsi"/>
          <w:sz w:val="20"/>
          <w:szCs w:val="20"/>
        </w:rPr>
        <w:t>a</w:t>
      </w:r>
      <w:r w:rsidRPr="000B5C65">
        <w:rPr>
          <w:rFonts w:cstheme="minorHAnsi"/>
          <w:sz w:val="20"/>
          <w:szCs w:val="20"/>
        </w:rPr>
        <w:t xml:space="preserve"> dospjelih penala </w:t>
      </w:r>
      <w:r w:rsidR="004B2596" w:rsidRPr="000B5C65">
        <w:rPr>
          <w:rFonts w:cstheme="minorHAnsi"/>
          <w:sz w:val="20"/>
          <w:szCs w:val="20"/>
        </w:rPr>
        <w:t>izjaviti prijeboj</w:t>
      </w:r>
      <w:r w:rsidRPr="000B5C65">
        <w:rPr>
          <w:rFonts w:cstheme="minorHAnsi"/>
          <w:sz w:val="20"/>
          <w:szCs w:val="20"/>
        </w:rPr>
        <w:t xml:space="preserve"> s dospjelim obvezama prema Revizoru, uključujući obvezu plaćanja ugovorene naknade ili aktivirati izdan instrument jamstva</w:t>
      </w:r>
      <w:r w:rsidR="004B2596" w:rsidRPr="000B5C65">
        <w:rPr>
          <w:rFonts w:cstheme="minorHAnsi"/>
          <w:sz w:val="20"/>
          <w:szCs w:val="20"/>
        </w:rPr>
        <w:t xml:space="preserve"> za uredno ispunjenje ugovora. </w:t>
      </w:r>
    </w:p>
    <w:p w14:paraId="69DA92A2" w14:textId="77777777" w:rsidR="00BA3D65" w:rsidRPr="000B5C65" w:rsidRDefault="00BA3D65" w:rsidP="0017472C">
      <w:pPr>
        <w:pStyle w:val="Bezproreda"/>
        <w:spacing w:line="276" w:lineRule="auto"/>
        <w:jc w:val="both"/>
        <w:rPr>
          <w:rFonts w:cstheme="minorHAnsi"/>
          <w:sz w:val="20"/>
          <w:szCs w:val="20"/>
        </w:rPr>
      </w:pPr>
    </w:p>
    <w:p w14:paraId="42841569" w14:textId="1487C3F3" w:rsidR="0017472C" w:rsidRPr="000B5C65" w:rsidRDefault="0017472C" w:rsidP="00BA3D65">
      <w:pPr>
        <w:pStyle w:val="Bezproreda"/>
        <w:spacing w:line="276" w:lineRule="auto"/>
        <w:jc w:val="center"/>
        <w:rPr>
          <w:rFonts w:cstheme="minorHAnsi"/>
          <w:b/>
          <w:bCs/>
          <w:sz w:val="20"/>
          <w:szCs w:val="20"/>
        </w:rPr>
      </w:pPr>
      <w:r w:rsidRPr="000B5C65">
        <w:rPr>
          <w:rFonts w:cstheme="minorHAnsi"/>
          <w:b/>
          <w:bCs/>
          <w:sz w:val="20"/>
          <w:szCs w:val="20"/>
        </w:rPr>
        <w:t>Članak 1</w:t>
      </w:r>
      <w:r w:rsidR="00BA1578" w:rsidRPr="000B5C65">
        <w:rPr>
          <w:rFonts w:cstheme="minorHAnsi"/>
          <w:b/>
          <w:bCs/>
          <w:sz w:val="20"/>
          <w:szCs w:val="20"/>
        </w:rPr>
        <w:t>4</w:t>
      </w:r>
      <w:r w:rsidRPr="000B5C65">
        <w:rPr>
          <w:rFonts w:cstheme="minorHAnsi"/>
          <w:b/>
          <w:bCs/>
          <w:sz w:val="20"/>
          <w:szCs w:val="20"/>
        </w:rPr>
        <w:t>.</w:t>
      </w:r>
    </w:p>
    <w:p w14:paraId="478AEAA6" w14:textId="1C5BB7A9" w:rsidR="000D6B0B" w:rsidRPr="000B5C65" w:rsidRDefault="000D6B0B" w:rsidP="000D6B0B">
      <w:pPr>
        <w:pStyle w:val="Bezproreda"/>
        <w:spacing w:line="276" w:lineRule="auto"/>
        <w:jc w:val="both"/>
        <w:rPr>
          <w:rFonts w:cstheme="minorHAnsi"/>
          <w:sz w:val="20"/>
          <w:szCs w:val="20"/>
        </w:rPr>
      </w:pPr>
      <w:r w:rsidRPr="000B5C65">
        <w:rPr>
          <w:rFonts w:cstheme="minorHAnsi"/>
          <w:sz w:val="20"/>
          <w:szCs w:val="20"/>
        </w:rPr>
        <w:t>Revizor se obvezuje, na poziv Naručitelja, prisustvovati sjednici Skupštine društva na kojoj se razmatra i usvaja godišnje revizorsko izvješće za poslovnu godinu koja završava 31. prosinca 2025. godine.</w:t>
      </w:r>
    </w:p>
    <w:p w14:paraId="3758C570" w14:textId="77777777" w:rsidR="000D6B0B" w:rsidRPr="000B5C65" w:rsidRDefault="000D6B0B" w:rsidP="000D6B0B">
      <w:pPr>
        <w:pStyle w:val="Bezproreda"/>
        <w:spacing w:line="276" w:lineRule="auto"/>
        <w:jc w:val="both"/>
        <w:rPr>
          <w:rFonts w:cstheme="minorHAnsi"/>
          <w:sz w:val="20"/>
          <w:szCs w:val="20"/>
        </w:rPr>
      </w:pPr>
    </w:p>
    <w:p w14:paraId="639B1913" w14:textId="215EC9E8" w:rsidR="000D6B0B" w:rsidRPr="000B5C65" w:rsidRDefault="000D6B0B" w:rsidP="000D6B0B">
      <w:pPr>
        <w:pStyle w:val="Bezproreda"/>
        <w:spacing w:line="276" w:lineRule="auto"/>
        <w:jc w:val="both"/>
        <w:rPr>
          <w:rFonts w:cstheme="minorHAnsi"/>
          <w:sz w:val="20"/>
          <w:szCs w:val="20"/>
        </w:rPr>
      </w:pPr>
      <w:r w:rsidRPr="000B5C65">
        <w:rPr>
          <w:rFonts w:cstheme="minorHAnsi"/>
          <w:sz w:val="20"/>
          <w:szCs w:val="20"/>
        </w:rPr>
        <w:t>Revizor će na sjednici dati potrebna pojašnjenja i odgovore na pitanja članova Skupštine u vezi s provedenom revizijom, metodologijom rada, zaključcima i mišljenju iz revizorskog izvješća, u skladu sa svojim profesionalnim i zakonskim obvezama.</w:t>
      </w:r>
    </w:p>
    <w:p w14:paraId="501DE15E" w14:textId="77777777" w:rsidR="000D6B0B" w:rsidRPr="000B5C65" w:rsidRDefault="000D6B0B" w:rsidP="000D6B0B">
      <w:pPr>
        <w:pStyle w:val="Bezproreda"/>
        <w:spacing w:line="276" w:lineRule="auto"/>
        <w:jc w:val="both"/>
        <w:rPr>
          <w:rFonts w:cstheme="minorHAnsi"/>
          <w:sz w:val="20"/>
          <w:szCs w:val="20"/>
        </w:rPr>
      </w:pPr>
    </w:p>
    <w:p w14:paraId="0758868B" w14:textId="255BA978" w:rsidR="000D6B0B" w:rsidRPr="000B5C65" w:rsidRDefault="000D6B0B" w:rsidP="000D6B0B">
      <w:pPr>
        <w:pStyle w:val="Bezproreda"/>
        <w:spacing w:line="276" w:lineRule="auto"/>
        <w:jc w:val="both"/>
        <w:rPr>
          <w:rFonts w:cstheme="minorHAnsi"/>
          <w:sz w:val="20"/>
          <w:szCs w:val="20"/>
        </w:rPr>
      </w:pPr>
      <w:r w:rsidRPr="000B5C65">
        <w:rPr>
          <w:rFonts w:cstheme="minorHAnsi"/>
          <w:sz w:val="20"/>
          <w:szCs w:val="20"/>
        </w:rPr>
        <w:t>Naručitelj će Revizoru pravovremeno dostaviti poziv na sjednicu, najkasnije 8 (osam) dana prije njezina održavanja, zajedno s materijalima koji će biti predmet rasprave.</w:t>
      </w:r>
    </w:p>
    <w:p w14:paraId="50311DC1" w14:textId="77777777" w:rsidR="000D6B0B" w:rsidRDefault="000D6B0B" w:rsidP="00BA3D65">
      <w:pPr>
        <w:pStyle w:val="Bezproreda"/>
        <w:spacing w:line="276" w:lineRule="auto"/>
        <w:jc w:val="center"/>
        <w:rPr>
          <w:rFonts w:cstheme="minorHAnsi"/>
          <w:sz w:val="20"/>
          <w:szCs w:val="20"/>
        </w:rPr>
      </w:pPr>
    </w:p>
    <w:p w14:paraId="626C216F" w14:textId="77777777" w:rsidR="000B5C65" w:rsidRPr="000B5C65" w:rsidRDefault="000B5C65" w:rsidP="00BA3D65">
      <w:pPr>
        <w:pStyle w:val="Bezproreda"/>
        <w:spacing w:line="276" w:lineRule="auto"/>
        <w:jc w:val="center"/>
        <w:rPr>
          <w:rFonts w:cstheme="minorHAnsi"/>
          <w:sz w:val="20"/>
          <w:szCs w:val="20"/>
        </w:rPr>
      </w:pPr>
    </w:p>
    <w:p w14:paraId="1A417AB9" w14:textId="1C4608A4" w:rsidR="0017472C" w:rsidRPr="000B5C65" w:rsidRDefault="0017472C" w:rsidP="00BA3D65">
      <w:pPr>
        <w:pStyle w:val="Bezproreda"/>
        <w:spacing w:line="276" w:lineRule="auto"/>
        <w:jc w:val="center"/>
        <w:rPr>
          <w:rFonts w:cstheme="minorHAnsi"/>
          <w:b/>
          <w:bCs/>
          <w:sz w:val="20"/>
          <w:szCs w:val="20"/>
        </w:rPr>
      </w:pPr>
      <w:r w:rsidRPr="000B5C65">
        <w:rPr>
          <w:rFonts w:cstheme="minorHAnsi"/>
          <w:b/>
          <w:bCs/>
          <w:sz w:val="20"/>
          <w:szCs w:val="20"/>
        </w:rPr>
        <w:lastRenderedPageBreak/>
        <w:t>Članak 1</w:t>
      </w:r>
      <w:r w:rsidR="00BA1578" w:rsidRPr="000B5C65">
        <w:rPr>
          <w:rFonts w:cstheme="minorHAnsi"/>
          <w:b/>
          <w:bCs/>
          <w:sz w:val="20"/>
          <w:szCs w:val="20"/>
        </w:rPr>
        <w:t>5</w:t>
      </w:r>
      <w:r w:rsidRPr="000B5C65">
        <w:rPr>
          <w:rFonts w:cstheme="minorHAnsi"/>
          <w:b/>
          <w:bCs/>
          <w:sz w:val="20"/>
          <w:szCs w:val="20"/>
        </w:rPr>
        <w:t>.</w:t>
      </w:r>
    </w:p>
    <w:p w14:paraId="5D0DC713" w14:textId="30F635B2" w:rsidR="0017472C" w:rsidRPr="000B5C65" w:rsidRDefault="0017472C" w:rsidP="0017472C">
      <w:pPr>
        <w:pStyle w:val="Bezproreda"/>
        <w:spacing w:line="276" w:lineRule="auto"/>
        <w:jc w:val="both"/>
        <w:rPr>
          <w:rFonts w:cstheme="minorHAnsi"/>
          <w:sz w:val="20"/>
          <w:szCs w:val="20"/>
        </w:rPr>
      </w:pPr>
      <w:r w:rsidRPr="000B5C65">
        <w:rPr>
          <w:rFonts w:cstheme="minorHAnsi"/>
          <w:sz w:val="20"/>
          <w:szCs w:val="20"/>
        </w:rPr>
        <w:t xml:space="preserve">U slučaju spora po ovom </w:t>
      </w:r>
      <w:r w:rsidR="000D6B0B" w:rsidRPr="000B5C65">
        <w:rPr>
          <w:rFonts w:cstheme="minorHAnsi"/>
          <w:sz w:val="20"/>
          <w:szCs w:val="20"/>
        </w:rPr>
        <w:t>U</w:t>
      </w:r>
      <w:r w:rsidRPr="000B5C65">
        <w:rPr>
          <w:rFonts w:cstheme="minorHAnsi"/>
          <w:sz w:val="20"/>
          <w:szCs w:val="20"/>
        </w:rPr>
        <w:t>govoru, ugovara se nadležnost Trgovačkog suda sa sjedištem u Bjelovaru.</w:t>
      </w:r>
    </w:p>
    <w:p w14:paraId="16512972" w14:textId="77777777" w:rsidR="00BA3D65" w:rsidRPr="000B5C65" w:rsidRDefault="00BA3D65" w:rsidP="0017472C">
      <w:pPr>
        <w:pStyle w:val="Bezproreda"/>
        <w:spacing w:line="276" w:lineRule="auto"/>
        <w:jc w:val="both"/>
        <w:rPr>
          <w:rFonts w:cstheme="minorHAnsi"/>
          <w:sz w:val="20"/>
          <w:szCs w:val="20"/>
        </w:rPr>
      </w:pPr>
    </w:p>
    <w:p w14:paraId="749B02C2" w14:textId="62F3309F" w:rsidR="0017472C" w:rsidRPr="000B5C65" w:rsidRDefault="0017472C" w:rsidP="00BA3D65">
      <w:pPr>
        <w:pStyle w:val="Bezproreda"/>
        <w:spacing w:line="276" w:lineRule="auto"/>
        <w:jc w:val="center"/>
        <w:rPr>
          <w:rFonts w:cstheme="minorHAnsi"/>
          <w:b/>
          <w:bCs/>
          <w:sz w:val="20"/>
          <w:szCs w:val="20"/>
        </w:rPr>
      </w:pPr>
      <w:r w:rsidRPr="000B5C65">
        <w:rPr>
          <w:rFonts w:cstheme="minorHAnsi"/>
          <w:b/>
          <w:bCs/>
          <w:sz w:val="20"/>
          <w:szCs w:val="20"/>
        </w:rPr>
        <w:t>Članak 1</w:t>
      </w:r>
      <w:r w:rsidR="00BA1578" w:rsidRPr="000B5C65">
        <w:rPr>
          <w:rFonts w:cstheme="minorHAnsi"/>
          <w:b/>
          <w:bCs/>
          <w:sz w:val="20"/>
          <w:szCs w:val="20"/>
        </w:rPr>
        <w:t>6</w:t>
      </w:r>
      <w:r w:rsidRPr="000B5C65">
        <w:rPr>
          <w:rFonts w:cstheme="minorHAnsi"/>
          <w:b/>
          <w:bCs/>
          <w:sz w:val="20"/>
          <w:szCs w:val="20"/>
        </w:rPr>
        <w:t>.</w:t>
      </w:r>
    </w:p>
    <w:p w14:paraId="340AC3CE" w14:textId="148ED70B" w:rsidR="0017472C" w:rsidRPr="000B5C65" w:rsidRDefault="0017472C" w:rsidP="0017472C">
      <w:pPr>
        <w:pStyle w:val="Bezproreda"/>
        <w:spacing w:line="276" w:lineRule="auto"/>
        <w:jc w:val="both"/>
        <w:rPr>
          <w:rFonts w:cstheme="minorHAnsi"/>
          <w:sz w:val="20"/>
          <w:szCs w:val="20"/>
        </w:rPr>
      </w:pPr>
      <w:r w:rsidRPr="000B5C65">
        <w:rPr>
          <w:rFonts w:cstheme="minorHAnsi"/>
          <w:sz w:val="20"/>
          <w:szCs w:val="20"/>
        </w:rPr>
        <w:t xml:space="preserve">Ovaj </w:t>
      </w:r>
      <w:r w:rsidR="000D6B0B" w:rsidRPr="000B5C65">
        <w:rPr>
          <w:rFonts w:cstheme="minorHAnsi"/>
          <w:sz w:val="20"/>
          <w:szCs w:val="20"/>
        </w:rPr>
        <w:t>U</w:t>
      </w:r>
      <w:r w:rsidRPr="000B5C65">
        <w:rPr>
          <w:rFonts w:cstheme="minorHAnsi"/>
          <w:sz w:val="20"/>
          <w:szCs w:val="20"/>
        </w:rPr>
        <w:t>govor stupa na snagu danom potpisa ovlaštenih osoba ugovornih strana, a sastavljen je u četiri (4) istovjetna</w:t>
      </w:r>
      <w:r w:rsidR="00BA3D65" w:rsidRPr="000B5C65">
        <w:rPr>
          <w:rFonts w:cstheme="minorHAnsi"/>
          <w:sz w:val="20"/>
          <w:szCs w:val="20"/>
        </w:rPr>
        <w:t xml:space="preserve"> </w:t>
      </w:r>
      <w:r w:rsidRPr="000B5C65">
        <w:rPr>
          <w:rFonts w:cstheme="minorHAnsi"/>
          <w:sz w:val="20"/>
          <w:szCs w:val="20"/>
        </w:rPr>
        <w:t>primjerka od kojih svaka strana zadržava po dva (2).</w:t>
      </w:r>
    </w:p>
    <w:p w14:paraId="7DECF1CA" w14:textId="77777777" w:rsidR="00BA3D65" w:rsidRPr="000B5C65" w:rsidRDefault="00BA3D65" w:rsidP="0017472C">
      <w:pPr>
        <w:pStyle w:val="Bezproreda"/>
        <w:spacing w:line="276" w:lineRule="auto"/>
        <w:jc w:val="both"/>
        <w:rPr>
          <w:rFonts w:cstheme="minorHAnsi"/>
          <w:sz w:val="20"/>
          <w:szCs w:val="20"/>
        </w:rPr>
      </w:pPr>
    </w:p>
    <w:p w14:paraId="26B67143" w14:textId="77777777" w:rsidR="00B021CD" w:rsidRPr="000B5C65" w:rsidRDefault="00B021CD" w:rsidP="0017472C">
      <w:pPr>
        <w:pStyle w:val="Bezproreda"/>
        <w:spacing w:line="276" w:lineRule="auto"/>
        <w:jc w:val="both"/>
        <w:rPr>
          <w:rFonts w:cstheme="minorHAnsi"/>
          <w:sz w:val="20"/>
          <w:szCs w:val="20"/>
        </w:rPr>
      </w:pPr>
    </w:p>
    <w:p w14:paraId="2737E730" w14:textId="77777777" w:rsidR="000B5C65" w:rsidRPr="000B5C65" w:rsidRDefault="000B5C65" w:rsidP="0017472C">
      <w:pPr>
        <w:pStyle w:val="Bezproreda"/>
        <w:spacing w:line="276" w:lineRule="auto"/>
        <w:jc w:val="both"/>
        <w:rPr>
          <w:rFonts w:cstheme="minorHAnsi"/>
          <w:sz w:val="20"/>
          <w:szCs w:val="20"/>
        </w:rPr>
      </w:pPr>
    </w:p>
    <w:p w14:paraId="52AD87C5" w14:textId="77777777" w:rsidR="000B5C65" w:rsidRPr="000B5C65" w:rsidRDefault="000B5C65" w:rsidP="0017472C">
      <w:pPr>
        <w:pStyle w:val="Bezproreda"/>
        <w:spacing w:line="276" w:lineRule="auto"/>
        <w:jc w:val="both"/>
        <w:rPr>
          <w:rFonts w:cstheme="minorHAnsi"/>
          <w:sz w:val="20"/>
          <w:szCs w:val="20"/>
        </w:rPr>
      </w:pPr>
    </w:p>
    <w:p w14:paraId="1C067DD8" w14:textId="525343A2" w:rsidR="0017472C" w:rsidRPr="000B5C65" w:rsidRDefault="0017472C" w:rsidP="0017472C">
      <w:pPr>
        <w:pStyle w:val="Bezproreda"/>
        <w:spacing w:line="276" w:lineRule="auto"/>
        <w:jc w:val="both"/>
        <w:rPr>
          <w:rFonts w:cstheme="minorHAnsi"/>
          <w:sz w:val="20"/>
          <w:szCs w:val="20"/>
        </w:rPr>
      </w:pPr>
      <w:r w:rsidRPr="000B5C65">
        <w:rPr>
          <w:rFonts w:cstheme="minorHAnsi"/>
          <w:sz w:val="20"/>
          <w:szCs w:val="20"/>
        </w:rPr>
        <w:t xml:space="preserve">U Bjelovaru </w:t>
      </w:r>
      <w:r w:rsidR="00533735" w:rsidRPr="000B5C65">
        <w:rPr>
          <w:rFonts w:cstheme="minorHAnsi"/>
          <w:sz w:val="20"/>
          <w:szCs w:val="20"/>
        </w:rPr>
        <w:t>____________</w:t>
      </w:r>
      <w:r w:rsidRPr="000B5C65">
        <w:rPr>
          <w:rFonts w:cstheme="minorHAnsi"/>
          <w:sz w:val="20"/>
          <w:szCs w:val="20"/>
        </w:rPr>
        <w:t>. godine.</w:t>
      </w:r>
      <w:r w:rsidR="00533735" w:rsidRPr="000B5C65">
        <w:rPr>
          <w:rFonts w:cstheme="minorHAnsi"/>
          <w:sz w:val="20"/>
          <w:szCs w:val="20"/>
        </w:rPr>
        <w:t xml:space="preserve"> </w:t>
      </w:r>
      <w:r w:rsidR="009E2F16" w:rsidRPr="000B5C65">
        <w:rPr>
          <w:rFonts w:cstheme="minorHAnsi"/>
          <w:sz w:val="20"/>
          <w:szCs w:val="20"/>
        </w:rPr>
        <w:tab/>
      </w:r>
      <w:r w:rsidR="009E2F16" w:rsidRPr="000B5C65">
        <w:rPr>
          <w:rFonts w:cstheme="minorHAnsi"/>
          <w:sz w:val="20"/>
          <w:szCs w:val="20"/>
        </w:rPr>
        <w:tab/>
      </w:r>
      <w:r w:rsidR="002C6CFF" w:rsidRPr="000B5C65">
        <w:rPr>
          <w:rFonts w:cstheme="minorHAnsi"/>
          <w:sz w:val="20"/>
          <w:szCs w:val="20"/>
        </w:rPr>
        <w:tab/>
      </w:r>
      <w:r w:rsidR="009E2F16" w:rsidRPr="000B5C65">
        <w:rPr>
          <w:rFonts w:cstheme="minorHAnsi"/>
          <w:sz w:val="20"/>
          <w:szCs w:val="20"/>
        </w:rPr>
        <w:tab/>
        <w:t>U ___________, __________. godine</w:t>
      </w:r>
    </w:p>
    <w:p w14:paraId="4016904D" w14:textId="77777777" w:rsidR="0017472C" w:rsidRPr="000B5C65" w:rsidRDefault="0017472C" w:rsidP="0017472C">
      <w:pPr>
        <w:pStyle w:val="Bezproreda"/>
        <w:spacing w:line="276" w:lineRule="auto"/>
        <w:jc w:val="both"/>
        <w:rPr>
          <w:rFonts w:cstheme="minorHAnsi"/>
          <w:sz w:val="20"/>
          <w:szCs w:val="20"/>
        </w:rPr>
      </w:pPr>
    </w:p>
    <w:p w14:paraId="3C97F284" w14:textId="77777777" w:rsidR="00B021CD" w:rsidRPr="000B5C65" w:rsidRDefault="00B021CD" w:rsidP="0017472C">
      <w:pPr>
        <w:pStyle w:val="Bezproreda"/>
        <w:spacing w:line="276" w:lineRule="auto"/>
        <w:jc w:val="both"/>
        <w:rPr>
          <w:rFonts w:cstheme="minorHAnsi"/>
          <w:sz w:val="20"/>
          <w:szCs w:val="20"/>
        </w:rPr>
      </w:pPr>
    </w:p>
    <w:p w14:paraId="3CAAA2BB" w14:textId="77777777" w:rsidR="0017472C" w:rsidRPr="000B5C65" w:rsidRDefault="0017472C" w:rsidP="0017472C">
      <w:pPr>
        <w:pStyle w:val="Bezproreda"/>
        <w:spacing w:line="276" w:lineRule="auto"/>
        <w:jc w:val="both"/>
        <w:rPr>
          <w:rFonts w:cstheme="minorHAnsi"/>
          <w:sz w:val="20"/>
          <w:szCs w:val="20"/>
        </w:rPr>
      </w:pPr>
    </w:p>
    <w:p w14:paraId="02AD5328" w14:textId="77777777" w:rsidR="000B5C65" w:rsidRPr="000B5C65" w:rsidRDefault="000B5C65" w:rsidP="0017472C">
      <w:pPr>
        <w:pStyle w:val="Bezproreda"/>
        <w:spacing w:line="276" w:lineRule="auto"/>
        <w:jc w:val="both"/>
        <w:rPr>
          <w:rFonts w:cstheme="minorHAnsi"/>
          <w:sz w:val="20"/>
          <w:szCs w:val="20"/>
        </w:rPr>
      </w:pPr>
    </w:p>
    <w:p w14:paraId="6CA57D09" w14:textId="77777777" w:rsidR="009D4474" w:rsidRPr="000B5C65" w:rsidRDefault="009D4474" w:rsidP="0017472C">
      <w:pPr>
        <w:pStyle w:val="Bezproreda"/>
        <w:spacing w:line="276" w:lineRule="auto"/>
        <w:jc w:val="both"/>
        <w:rPr>
          <w:rFonts w:cstheme="minorHAnsi"/>
          <w:sz w:val="20"/>
          <w:szCs w:val="20"/>
        </w:rPr>
      </w:pPr>
    </w:p>
    <w:p w14:paraId="7931A1B8" w14:textId="4E5BDABB" w:rsidR="0017472C" w:rsidRPr="000B5C65" w:rsidRDefault="0017472C" w:rsidP="0017472C">
      <w:pPr>
        <w:pStyle w:val="Bezproreda"/>
        <w:spacing w:line="276" w:lineRule="auto"/>
        <w:jc w:val="both"/>
        <w:rPr>
          <w:rStyle w:val="Tijeloteksta4"/>
          <w:rFonts w:asciiTheme="minorHAnsi" w:hAnsiTheme="minorHAnsi" w:cstheme="minorHAnsi"/>
          <w:sz w:val="20"/>
          <w:szCs w:val="20"/>
        </w:rPr>
      </w:pPr>
      <w:r w:rsidRPr="000B5C65">
        <w:rPr>
          <w:rStyle w:val="Tijeloteksta4"/>
          <w:rFonts w:asciiTheme="minorHAnsi" w:hAnsiTheme="minorHAnsi" w:cstheme="minorHAnsi"/>
          <w:sz w:val="20"/>
          <w:szCs w:val="20"/>
        </w:rPr>
        <w:t>Za Naručitelja:</w:t>
      </w:r>
      <w:r w:rsidRPr="000B5C65">
        <w:rPr>
          <w:rStyle w:val="Tijeloteksta4"/>
          <w:rFonts w:asciiTheme="minorHAnsi" w:hAnsiTheme="minorHAnsi" w:cstheme="minorHAnsi"/>
          <w:sz w:val="20"/>
          <w:szCs w:val="20"/>
        </w:rPr>
        <w:tab/>
      </w:r>
      <w:r w:rsidRPr="000B5C65">
        <w:rPr>
          <w:rStyle w:val="Tijeloteksta4"/>
          <w:rFonts w:asciiTheme="minorHAnsi" w:hAnsiTheme="minorHAnsi" w:cstheme="minorHAnsi"/>
          <w:sz w:val="20"/>
          <w:szCs w:val="20"/>
        </w:rPr>
        <w:tab/>
      </w:r>
      <w:r w:rsidRPr="000B5C65">
        <w:rPr>
          <w:rStyle w:val="Tijeloteksta4"/>
          <w:rFonts w:asciiTheme="minorHAnsi" w:hAnsiTheme="minorHAnsi" w:cstheme="minorHAnsi"/>
          <w:sz w:val="20"/>
          <w:szCs w:val="20"/>
        </w:rPr>
        <w:tab/>
      </w:r>
      <w:r w:rsidRPr="000B5C65">
        <w:rPr>
          <w:rStyle w:val="Tijeloteksta4"/>
          <w:rFonts w:asciiTheme="minorHAnsi" w:hAnsiTheme="minorHAnsi" w:cstheme="minorHAnsi"/>
          <w:sz w:val="20"/>
          <w:szCs w:val="20"/>
        </w:rPr>
        <w:tab/>
      </w:r>
      <w:r w:rsidRPr="000B5C65">
        <w:rPr>
          <w:rStyle w:val="Tijeloteksta4"/>
          <w:rFonts w:asciiTheme="minorHAnsi" w:hAnsiTheme="minorHAnsi" w:cstheme="minorHAnsi"/>
          <w:sz w:val="20"/>
          <w:szCs w:val="20"/>
        </w:rPr>
        <w:tab/>
        <w:t xml:space="preserve">            </w:t>
      </w:r>
      <w:r w:rsidR="00BA3D65" w:rsidRPr="000B5C65">
        <w:rPr>
          <w:rStyle w:val="Tijeloteksta4"/>
          <w:rFonts w:asciiTheme="minorHAnsi" w:hAnsiTheme="minorHAnsi" w:cstheme="minorHAnsi"/>
          <w:sz w:val="20"/>
          <w:szCs w:val="20"/>
        </w:rPr>
        <w:tab/>
      </w:r>
      <w:r w:rsidR="00BA3D65" w:rsidRPr="000B5C65">
        <w:rPr>
          <w:rStyle w:val="Tijeloteksta4"/>
          <w:rFonts w:asciiTheme="minorHAnsi" w:hAnsiTheme="minorHAnsi" w:cstheme="minorHAnsi"/>
          <w:sz w:val="20"/>
          <w:szCs w:val="20"/>
        </w:rPr>
        <w:tab/>
      </w:r>
      <w:r w:rsidRPr="000B5C65">
        <w:rPr>
          <w:rStyle w:val="Tijeloteksta4"/>
          <w:rFonts w:asciiTheme="minorHAnsi" w:hAnsiTheme="minorHAnsi" w:cstheme="minorHAnsi"/>
          <w:sz w:val="20"/>
          <w:szCs w:val="20"/>
        </w:rPr>
        <w:t>Revizor</w:t>
      </w:r>
      <w:r w:rsidR="000B5C65" w:rsidRPr="000B5C65">
        <w:rPr>
          <w:rStyle w:val="Tijeloteksta4"/>
          <w:rFonts w:asciiTheme="minorHAnsi" w:hAnsiTheme="minorHAnsi" w:cstheme="minorHAnsi"/>
          <w:sz w:val="20"/>
          <w:szCs w:val="20"/>
        </w:rPr>
        <w:t>:</w:t>
      </w:r>
      <w:r w:rsidRPr="000B5C65">
        <w:rPr>
          <w:rStyle w:val="Tijeloteksta4"/>
          <w:rFonts w:asciiTheme="minorHAnsi" w:hAnsiTheme="minorHAnsi" w:cstheme="minorHAnsi"/>
          <w:sz w:val="20"/>
          <w:szCs w:val="20"/>
        </w:rPr>
        <w:tab/>
      </w:r>
      <w:r w:rsidRPr="000B5C65">
        <w:rPr>
          <w:rStyle w:val="Tijeloteksta4"/>
          <w:rFonts w:asciiTheme="minorHAnsi" w:hAnsiTheme="minorHAnsi" w:cstheme="minorHAnsi"/>
          <w:sz w:val="20"/>
          <w:szCs w:val="20"/>
        </w:rPr>
        <w:tab/>
      </w:r>
      <w:r w:rsidRPr="000B5C65">
        <w:rPr>
          <w:rStyle w:val="Tijeloteksta4"/>
          <w:rFonts w:asciiTheme="minorHAnsi" w:hAnsiTheme="minorHAnsi" w:cstheme="minorHAnsi"/>
          <w:sz w:val="20"/>
          <w:szCs w:val="20"/>
        </w:rPr>
        <w:tab/>
      </w:r>
      <w:r w:rsidRPr="000B5C65">
        <w:rPr>
          <w:rStyle w:val="Tijeloteksta4"/>
          <w:rFonts w:asciiTheme="minorHAnsi" w:hAnsiTheme="minorHAnsi" w:cstheme="minorHAnsi"/>
          <w:sz w:val="20"/>
          <w:szCs w:val="20"/>
        </w:rPr>
        <w:tab/>
      </w:r>
      <w:r w:rsidRPr="000B5C65">
        <w:rPr>
          <w:rStyle w:val="Tijeloteksta4"/>
          <w:rFonts w:asciiTheme="minorHAnsi" w:hAnsiTheme="minorHAnsi" w:cstheme="minorHAnsi"/>
          <w:sz w:val="20"/>
          <w:szCs w:val="20"/>
        </w:rPr>
        <w:tab/>
      </w:r>
      <w:r w:rsidRPr="000B5C65">
        <w:rPr>
          <w:rStyle w:val="Tijeloteksta4"/>
          <w:rFonts w:asciiTheme="minorHAnsi" w:hAnsiTheme="minorHAnsi" w:cstheme="minorHAnsi"/>
          <w:sz w:val="20"/>
          <w:szCs w:val="20"/>
        </w:rPr>
        <w:tab/>
      </w:r>
      <w:r w:rsidRPr="000B5C65">
        <w:rPr>
          <w:rStyle w:val="Tijeloteksta4"/>
          <w:rFonts w:asciiTheme="minorHAnsi" w:hAnsiTheme="minorHAnsi" w:cstheme="minorHAnsi"/>
          <w:sz w:val="20"/>
          <w:szCs w:val="20"/>
        </w:rPr>
        <w:tab/>
      </w:r>
    </w:p>
    <w:p w14:paraId="0015FC1F" w14:textId="0406A25F" w:rsidR="0017472C" w:rsidRPr="000B5C65" w:rsidRDefault="0017472C" w:rsidP="0017472C">
      <w:pPr>
        <w:pStyle w:val="Bezproreda"/>
        <w:spacing w:line="276" w:lineRule="auto"/>
        <w:jc w:val="both"/>
        <w:rPr>
          <w:rStyle w:val="Tijeloteksta4"/>
          <w:rFonts w:asciiTheme="minorHAnsi" w:hAnsiTheme="minorHAnsi" w:cstheme="minorHAnsi"/>
          <w:sz w:val="20"/>
          <w:szCs w:val="20"/>
        </w:rPr>
      </w:pPr>
      <w:r w:rsidRPr="000B5C65">
        <w:rPr>
          <w:rStyle w:val="Tijeloteksta4"/>
          <w:rFonts w:asciiTheme="minorHAnsi" w:hAnsiTheme="minorHAnsi" w:cstheme="minorHAnsi"/>
          <w:sz w:val="20"/>
          <w:szCs w:val="20"/>
        </w:rPr>
        <w:t>Predsjednica uprave:</w:t>
      </w:r>
      <w:r w:rsidRPr="000B5C65">
        <w:rPr>
          <w:rStyle w:val="Tijeloteksta4"/>
          <w:rFonts w:asciiTheme="minorHAnsi" w:hAnsiTheme="minorHAnsi" w:cstheme="minorHAnsi"/>
          <w:sz w:val="20"/>
          <w:szCs w:val="20"/>
        </w:rPr>
        <w:tab/>
      </w:r>
      <w:r w:rsidRPr="000B5C65">
        <w:rPr>
          <w:rStyle w:val="Tijeloteksta4"/>
          <w:rFonts w:asciiTheme="minorHAnsi" w:hAnsiTheme="minorHAnsi" w:cstheme="minorHAnsi"/>
          <w:sz w:val="20"/>
          <w:szCs w:val="20"/>
        </w:rPr>
        <w:tab/>
      </w:r>
      <w:r w:rsidRPr="000B5C65">
        <w:rPr>
          <w:rStyle w:val="Tijeloteksta4"/>
          <w:rFonts w:asciiTheme="minorHAnsi" w:hAnsiTheme="minorHAnsi" w:cstheme="minorHAnsi"/>
          <w:sz w:val="20"/>
          <w:szCs w:val="20"/>
        </w:rPr>
        <w:tab/>
      </w:r>
      <w:r w:rsidRPr="000B5C65">
        <w:rPr>
          <w:rStyle w:val="Tijeloteksta4"/>
          <w:rFonts w:asciiTheme="minorHAnsi" w:hAnsiTheme="minorHAnsi" w:cstheme="minorHAnsi"/>
          <w:sz w:val="20"/>
          <w:szCs w:val="20"/>
        </w:rPr>
        <w:tab/>
      </w:r>
      <w:r w:rsidRPr="000B5C65">
        <w:rPr>
          <w:rStyle w:val="Tijeloteksta4"/>
          <w:rFonts w:asciiTheme="minorHAnsi" w:hAnsiTheme="minorHAnsi" w:cstheme="minorHAnsi"/>
          <w:sz w:val="20"/>
          <w:szCs w:val="20"/>
        </w:rPr>
        <w:tab/>
        <w:t xml:space="preserve">           </w:t>
      </w:r>
      <w:r w:rsidR="00BA3D65" w:rsidRPr="000B5C65">
        <w:rPr>
          <w:rStyle w:val="Tijeloteksta4"/>
          <w:rFonts w:asciiTheme="minorHAnsi" w:hAnsiTheme="minorHAnsi" w:cstheme="minorHAnsi"/>
          <w:sz w:val="20"/>
          <w:szCs w:val="20"/>
        </w:rPr>
        <w:t xml:space="preserve"> </w:t>
      </w:r>
      <w:r w:rsidRPr="000B5C65">
        <w:rPr>
          <w:rStyle w:val="Tijeloteksta4"/>
          <w:rFonts w:asciiTheme="minorHAnsi" w:hAnsiTheme="minorHAnsi" w:cstheme="minorHAnsi"/>
          <w:sz w:val="20"/>
          <w:szCs w:val="20"/>
        </w:rPr>
        <w:t xml:space="preserve">  </w:t>
      </w:r>
      <w:r w:rsidR="002C6CFF" w:rsidRPr="000B5C65">
        <w:rPr>
          <w:rFonts w:cstheme="minorHAnsi"/>
          <w:sz w:val="20"/>
          <w:szCs w:val="20"/>
        </w:rPr>
        <w:t xml:space="preserve"> </w:t>
      </w:r>
    </w:p>
    <w:p w14:paraId="6675D081" w14:textId="5F567F8E" w:rsidR="0017472C" w:rsidRPr="000B5C65" w:rsidRDefault="0017472C" w:rsidP="0017472C">
      <w:pPr>
        <w:pStyle w:val="Bezproreda"/>
        <w:spacing w:line="276" w:lineRule="auto"/>
        <w:jc w:val="both"/>
        <w:rPr>
          <w:rStyle w:val="Tijeloteksta4"/>
          <w:rFonts w:asciiTheme="minorHAnsi" w:hAnsiTheme="minorHAnsi" w:cstheme="minorHAnsi"/>
          <w:sz w:val="20"/>
          <w:szCs w:val="20"/>
        </w:rPr>
      </w:pPr>
      <w:r w:rsidRPr="000B5C65">
        <w:rPr>
          <w:rStyle w:val="Tijeloteksta4"/>
          <w:rFonts w:asciiTheme="minorHAnsi" w:hAnsiTheme="minorHAnsi" w:cstheme="minorHAnsi"/>
          <w:sz w:val="20"/>
          <w:szCs w:val="20"/>
        </w:rPr>
        <w:t xml:space="preserve">Ivana Jurković </w:t>
      </w:r>
      <w:proofErr w:type="spellStart"/>
      <w:r w:rsidRPr="000B5C65">
        <w:rPr>
          <w:rStyle w:val="Tijeloteksta4"/>
          <w:rFonts w:asciiTheme="minorHAnsi" w:hAnsiTheme="minorHAnsi" w:cstheme="minorHAnsi"/>
          <w:sz w:val="20"/>
          <w:szCs w:val="20"/>
        </w:rPr>
        <w:t>Piščević</w:t>
      </w:r>
      <w:proofErr w:type="spellEnd"/>
      <w:r w:rsidRPr="000B5C65">
        <w:rPr>
          <w:rStyle w:val="Tijeloteksta4"/>
          <w:rFonts w:asciiTheme="minorHAnsi" w:hAnsiTheme="minorHAnsi" w:cstheme="minorHAnsi"/>
          <w:sz w:val="20"/>
          <w:szCs w:val="20"/>
        </w:rPr>
        <w:t>, mag.</w:t>
      </w:r>
      <w:r w:rsidR="00BA3D65" w:rsidRPr="000B5C65">
        <w:rPr>
          <w:rStyle w:val="Tijeloteksta4"/>
          <w:rFonts w:asciiTheme="minorHAnsi" w:hAnsiTheme="minorHAnsi" w:cstheme="minorHAnsi"/>
          <w:sz w:val="20"/>
          <w:szCs w:val="20"/>
        </w:rPr>
        <w:t xml:space="preserve"> </w:t>
      </w:r>
      <w:r w:rsidRPr="000B5C65">
        <w:rPr>
          <w:rStyle w:val="Tijeloteksta4"/>
          <w:rFonts w:asciiTheme="minorHAnsi" w:hAnsiTheme="minorHAnsi" w:cstheme="minorHAnsi"/>
          <w:sz w:val="20"/>
          <w:szCs w:val="20"/>
        </w:rPr>
        <w:t xml:space="preserve">pol.                                                          </w:t>
      </w:r>
    </w:p>
    <w:p w14:paraId="467E872B" w14:textId="77777777" w:rsidR="00BA3D65" w:rsidRPr="000B5C65" w:rsidRDefault="00BA3D65" w:rsidP="0017472C">
      <w:pPr>
        <w:pStyle w:val="Bezproreda"/>
        <w:spacing w:line="276" w:lineRule="auto"/>
        <w:jc w:val="both"/>
        <w:rPr>
          <w:rStyle w:val="Tijeloteksta4"/>
          <w:rFonts w:asciiTheme="minorHAnsi" w:hAnsiTheme="minorHAnsi" w:cstheme="minorHAnsi"/>
          <w:sz w:val="20"/>
          <w:szCs w:val="20"/>
        </w:rPr>
      </w:pPr>
    </w:p>
    <w:p w14:paraId="4C1A2C6E" w14:textId="77777777" w:rsidR="009D4474" w:rsidRPr="000B5C65" w:rsidRDefault="009D4474" w:rsidP="0017472C">
      <w:pPr>
        <w:pStyle w:val="Bezproreda"/>
        <w:spacing w:line="276" w:lineRule="auto"/>
        <w:jc w:val="both"/>
        <w:rPr>
          <w:rStyle w:val="Tijeloteksta4"/>
          <w:rFonts w:asciiTheme="minorHAnsi" w:hAnsiTheme="minorHAnsi" w:cstheme="minorHAnsi"/>
          <w:sz w:val="20"/>
          <w:szCs w:val="20"/>
        </w:rPr>
      </w:pPr>
    </w:p>
    <w:p w14:paraId="50CCDB40" w14:textId="7E66BD71" w:rsidR="0017472C" w:rsidRPr="0017472C" w:rsidRDefault="0017472C" w:rsidP="0017472C">
      <w:pPr>
        <w:pStyle w:val="Bezproreda"/>
        <w:spacing w:line="276" w:lineRule="auto"/>
        <w:jc w:val="both"/>
        <w:rPr>
          <w:rFonts w:cstheme="minorHAnsi"/>
          <w:sz w:val="20"/>
          <w:szCs w:val="20"/>
        </w:rPr>
      </w:pPr>
      <w:r w:rsidRPr="000B5C65">
        <w:rPr>
          <w:rStyle w:val="Tijeloteksta4"/>
          <w:rFonts w:asciiTheme="minorHAnsi" w:hAnsiTheme="minorHAnsi" w:cstheme="minorHAnsi"/>
          <w:sz w:val="20"/>
          <w:szCs w:val="20"/>
        </w:rPr>
        <w:t>_____________________</w:t>
      </w:r>
      <w:r w:rsidRPr="000B5C65">
        <w:rPr>
          <w:rStyle w:val="Tijeloteksta4"/>
          <w:rFonts w:asciiTheme="minorHAnsi" w:hAnsiTheme="minorHAnsi" w:cstheme="minorHAnsi"/>
          <w:sz w:val="20"/>
          <w:szCs w:val="20"/>
        </w:rPr>
        <w:tab/>
      </w:r>
      <w:r w:rsidRPr="000B5C65">
        <w:rPr>
          <w:rStyle w:val="Tijeloteksta4"/>
          <w:rFonts w:asciiTheme="minorHAnsi" w:hAnsiTheme="minorHAnsi" w:cstheme="minorHAnsi"/>
          <w:sz w:val="20"/>
          <w:szCs w:val="20"/>
        </w:rPr>
        <w:tab/>
      </w:r>
      <w:r w:rsidRPr="000B5C65">
        <w:rPr>
          <w:rStyle w:val="Tijeloteksta4"/>
          <w:rFonts w:asciiTheme="minorHAnsi" w:hAnsiTheme="minorHAnsi" w:cstheme="minorHAnsi"/>
          <w:sz w:val="20"/>
          <w:szCs w:val="20"/>
        </w:rPr>
        <w:tab/>
      </w:r>
      <w:r w:rsidRPr="000B5C65">
        <w:rPr>
          <w:rStyle w:val="Tijeloteksta4"/>
          <w:rFonts w:asciiTheme="minorHAnsi" w:hAnsiTheme="minorHAnsi" w:cstheme="minorHAnsi"/>
          <w:sz w:val="20"/>
          <w:szCs w:val="20"/>
        </w:rPr>
        <w:tab/>
      </w:r>
      <w:r w:rsidRPr="000B5C65">
        <w:rPr>
          <w:rStyle w:val="Tijeloteksta4"/>
          <w:rFonts w:asciiTheme="minorHAnsi" w:hAnsiTheme="minorHAnsi" w:cstheme="minorHAnsi"/>
          <w:sz w:val="20"/>
          <w:szCs w:val="20"/>
        </w:rPr>
        <w:tab/>
        <w:t>__________________</w:t>
      </w:r>
      <w:r w:rsidRPr="0017472C">
        <w:rPr>
          <w:rStyle w:val="Tijeloteksta4"/>
          <w:rFonts w:asciiTheme="minorHAnsi" w:hAnsiTheme="minorHAnsi" w:cstheme="minorHAnsi"/>
          <w:sz w:val="20"/>
          <w:szCs w:val="20"/>
        </w:rPr>
        <w:tab/>
      </w:r>
    </w:p>
    <w:p w14:paraId="707A0213" w14:textId="77777777" w:rsidR="00B07B8C" w:rsidRPr="0017472C" w:rsidRDefault="00B07B8C" w:rsidP="0017472C">
      <w:pPr>
        <w:pStyle w:val="Bezproreda"/>
        <w:spacing w:line="276" w:lineRule="auto"/>
        <w:jc w:val="both"/>
        <w:rPr>
          <w:rFonts w:cstheme="minorHAnsi"/>
          <w:sz w:val="20"/>
          <w:szCs w:val="20"/>
        </w:rPr>
      </w:pPr>
    </w:p>
    <w:sectPr w:rsidR="00B07B8C" w:rsidRPr="001747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5372C" w14:textId="77777777" w:rsidR="000E1617" w:rsidRDefault="000E1617" w:rsidP="004B2596">
      <w:pPr>
        <w:spacing w:after="0" w:line="240" w:lineRule="auto"/>
      </w:pPr>
      <w:r>
        <w:separator/>
      </w:r>
    </w:p>
  </w:endnote>
  <w:endnote w:type="continuationSeparator" w:id="0">
    <w:p w14:paraId="3921CF73" w14:textId="77777777" w:rsidR="000E1617" w:rsidRDefault="000E1617" w:rsidP="004B2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468258"/>
      <w:docPartObj>
        <w:docPartGallery w:val="Page Numbers (Bottom of Page)"/>
        <w:docPartUnique/>
      </w:docPartObj>
    </w:sdtPr>
    <w:sdtContent>
      <w:p w14:paraId="76DA28E4" w14:textId="15D9C12D" w:rsidR="004B2596" w:rsidRDefault="004B2596">
        <w:pPr>
          <w:pStyle w:val="Podnoje"/>
          <w:jc w:val="center"/>
        </w:pPr>
        <w:r>
          <w:fldChar w:fldCharType="begin"/>
        </w:r>
        <w:r>
          <w:instrText>PAGE   \* MERGEFORMAT</w:instrText>
        </w:r>
        <w:r>
          <w:fldChar w:fldCharType="separate"/>
        </w:r>
        <w:r>
          <w:t>2</w:t>
        </w:r>
        <w:r>
          <w:fldChar w:fldCharType="end"/>
        </w:r>
      </w:p>
    </w:sdtContent>
  </w:sdt>
  <w:p w14:paraId="5A660F12" w14:textId="77777777" w:rsidR="004B2596" w:rsidRDefault="004B259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C9E32" w14:textId="77777777" w:rsidR="000E1617" w:rsidRDefault="000E1617" w:rsidP="004B2596">
      <w:pPr>
        <w:spacing w:after="0" w:line="240" w:lineRule="auto"/>
      </w:pPr>
      <w:r>
        <w:separator/>
      </w:r>
    </w:p>
  </w:footnote>
  <w:footnote w:type="continuationSeparator" w:id="0">
    <w:p w14:paraId="106969CF" w14:textId="77777777" w:rsidR="000E1617" w:rsidRDefault="000E1617" w:rsidP="004B2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E14EB"/>
    <w:multiLevelType w:val="hybridMultilevel"/>
    <w:tmpl w:val="CE54018C"/>
    <w:lvl w:ilvl="0" w:tplc="52B6A9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56CE0"/>
    <w:multiLevelType w:val="hybridMultilevel"/>
    <w:tmpl w:val="620A7A1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ABA095E"/>
    <w:multiLevelType w:val="hybridMultilevel"/>
    <w:tmpl w:val="10862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CA4694"/>
    <w:multiLevelType w:val="hybridMultilevel"/>
    <w:tmpl w:val="205CDE90"/>
    <w:lvl w:ilvl="0" w:tplc="F7F626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A24FA6"/>
    <w:multiLevelType w:val="multilevel"/>
    <w:tmpl w:val="42E6F122"/>
    <w:lvl w:ilvl="0">
      <w:start w:val="1"/>
      <w:numFmt w:val="decimal"/>
      <w:lvlText w:val="%1."/>
      <w:lvlJc w:val="left"/>
      <w:rPr>
        <w:rFonts w:ascii="Calibri" w:eastAsia="Calibri" w:hAnsi="Calibri" w:cs="Calibri"/>
        <w:b w:val="0"/>
        <w:bCs w:val="0"/>
        <w:i w:val="0"/>
        <w:iCs w:val="0"/>
        <w:smallCaps w:val="0"/>
        <w:strike w:val="0"/>
        <w:color w:val="000000"/>
        <w:spacing w:val="5"/>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9953989">
    <w:abstractNumId w:val="4"/>
  </w:num>
  <w:num w:numId="2" w16cid:durableId="992684766">
    <w:abstractNumId w:val="2"/>
  </w:num>
  <w:num w:numId="3" w16cid:durableId="270671587">
    <w:abstractNumId w:val="1"/>
  </w:num>
  <w:num w:numId="4" w16cid:durableId="1796482683">
    <w:abstractNumId w:val="3"/>
  </w:num>
  <w:num w:numId="5" w16cid:durableId="103442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2C"/>
    <w:rsid w:val="00060106"/>
    <w:rsid w:val="000B5C65"/>
    <w:rsid w:val="000C1D5C"/>
    <w:rsid w:val="000D6B0B"/>
    <w:rsid w:val="000E1617"/>
    <w:rsid w:val="000F1AC6"/>
    <w:rsid w:val="000F6AB0"/>
    <w:rsid w:val="0017472C"/>
    <w:rsid w:val="001B4FC9"/>
    <w:rsid w:val="001E2DE9"/>
    <w:rsid w:val="002414C1"/>
    <w:rsid w:val="00264B5D"/>
    <w:rsid w:val="002B2B9F"/>
    <w:rsid w:val="002C6CFF"/>
    <w:rsid w:val="004108ED"/>
    <w:rsid w:val="00433D2D"/>
    <w:rsid w:val="004B2596"/>
    <w:rsid w:val="004D7DCD"/>
    <w:rsid w:val="00500B5A"/>
    <w:rsid w:val="00533735"/>
    <w:rsid w:val="005A441D"/>
    <w:rsid w:val="005E2321"/>
    <w:rsid w:val="005E6EFC"/>
    <w:rsid w:val="006119E2"/>
    <w:rsid w:val="00620836"/>
    <w:rsid w:val="0068043D"/>
    <w:rsid w:val="006865CA"/>
    <w:rsid w:val="007F2ED8"/>
    <w:rsid w:val="00984F20"/>
    <w:rsid w:val="009B2E20"/>
    <w:rsid w:val="009D4474"/>
    <w:rsid w:val="009E2A7C"/>
    <w:rsid w:val="009E2F16"/>
    <w:rsid w:val="00B021CD"/>
    <w:rsid w:val="00B07B8C"/>
    <w:rsid w:val="00B62E65"/>
    <w:rsid w:val="00BA1578"/>
    <w:rsid w:val="00BA3D65"/>
    <w:rsid w:val="00BD5505"/>
    <w:rsid w:val="00BE73AA"/>
    <w:rsid w:val="00CC39F1"/>
    <w:rsid w:val="00CF5B01"/>
    <w:rsid w:val="00D67682"/>
    <w:rsid w:val="00E752E9"/>
    <w:rsid w:val="00E95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8D106"/>
  <w15:chartTrackingRefBased/>
  <w15:docId w15:val="{CBBA0B4E-DE04-49A9-86E2-5A1B5514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A7C"/>
    <w:rPr>
      <w:kern w:val="0"/>
      <w:lang w:val="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odytext">
    <w:name w:val="Body text_"/>
    <w:basedOn w:val="Zadanifontodlomka"/>
    <w:link w:val="Tijeloteksta7"/>
    <w:rsid w:val="0017472C"/>
    <w:rPr>
      <w:rFonts w:ascii="Calibri" w:eastAsia="Calibri" w:hAnsi="Calibri" w:cs="Calibri"/>
      <w:spacing w:val="5"/>
      <w:sz w:val="16"/>
      <w:szCs w:val="16"/>
      <w:shd w:val="clear" w:color="auto" w:fill="FFFFFF"/>
    </w:rPr>
  </w:style>
  <w:style w:type="character" w:customStyle="1" w:styleId="Heading2">
    <w:name w:val="Heading #2_"/>
    <w:basedOn w:val="Zadanifontodlomka"/>
    <w:link w:val="Heading20"/>
    <w:rsid w:val="0017472C"/>
    <w:rPr>
      <w:rFonts w:ascii="Calibri" w:eastAsia="Calibri" w:hAnsi="Calibri" w:cs="Calibri"/>
      <w:spacing w:val="4"/>
      <w:sz w:val="17"/>
      <w:szCs w:val="17"/>
      <w:shd w:val="clear" w:color="auto" w:fill="FFFFFF"/>
    </w:rPr>
  </w:style>
  <w:style w:type="paragraph" w:customStyle="1" w:styleId="Tijeloteksta7">
    <w:name w:val="Tijelo teksta7"/>
    <w:basedOn w:val="Normal"/>
    <w:link w:val="Bodytext"/>
    <w:rsid w:val="0017472C"/>
    <w:pPr>
      <w:shd w:val="clear" w:color="auto" w:fill="FFFFFF"/>
      <w:spacing w:after="180" w:line="250" w:lineRule="exact"/>
    </w:pPr>
    <w:rPr>
      <w:rFonts w:ascii="Calibri" w:eastAsia="Calibri" w:hAnsi="Calibri" w:cs="Calibri"/>
      <w:spacing w:val="5"/>
      <w:kern w:val="2"/>
      <w:sz w:val="16"/>
      <w:szCs w:val="16"/>
      <w:lang w:val="en-GB"/>
      <w14:ligatures w14:val="standardContextual"/>
    </w:rPr>
  </w:style>
  <w:style w:type="paragraph" w:customStyle="1" w:styleId="Heading20">
    <w:name w:val="Heading #2"/>
    <w:basedOn w:val="Normal"/>
    <w:link w:val="Heading2"/>
    <w:rsid w:val="0017472C"/>
    <w:pPr>
      <w:shd w:val="clear" w:color="auto" w:fill="FFFFFF"/>
      <w:spacing w:before="240" w:after="420" w:line="245" w:lineRule="exact"/>
      <w:jc w:val="center"/>
      <w:outlineLvl w:val="1"/>
    </w:pPr>
    <w:rPr>
      <w:rFonts w:ascii="Calibri" w:eastAsia="Calibri" w:hAnsi="Calibri" w:cs="Calibri"/>
      <w:spacing w:val="4"/>
      <w:kern w:val="2"/>
      <w:sz w:val="17"/>
      <w:szCs w:val="17"/>
      <w:lang w:val="en-GB"/>
      <w14:ligatures w14:val="standardContextual"/>
    </w:rPr>
  </w:style>
  <w:style w:type="character" w:customStyle="1" w:styleId="Tijeloteksta4">
    <w:name w:val="Tijelo teksta4"/>
    <w:basedOn w:val="Bodytext"/>
    <w:rsid w:val="0017472C"/>
    <w:rPr>
      <w:rFonts w:ascii="Calibri" w:eastAsia="Calibri" w:hAnsi="Calibri" w:cs="Calibri"/>
      <w:b w:val="0"/>
      <w:bCs w:val="0"/>
      <w:i w:val="0"/>
      <w:iCs w:val="0"/>
      <w:smallCaps w:val="0"/>
      <w:strike w:val="0"/>
      <w:spacing w:val="5"/>
      <w:sz w:val="16"/>
      <w:szCs w:val="16"/>
      <w:shd w:val="clear" w:color="auto" w:fill="FFFFFF"/>
    </w:rPr>
  </w:style>
  <w:style w:type="paragraph" w:styleId="Bezproreda">
    <w:name w:val="No Spacing"/>
    <w:uiPriority w:val="1"/>
    <w:qFormat/>
    <w:rsid w:val="0017472C"/>
    <w:pPr>
      <w:spacing w:after="0" w:line="240" w:lineRule="auto"/>
    </w:pPr>
    <w:rPr>
      <w:lang w:val="hr-HR"/>
    </w:rPr>
  </w:style>
  <w:style w:type="paragraph" w:styleId="Zaglavlje">
    <w:name w:val="header"/>
    <w:basedOn w:val="Normal"/>
    <w:link w:val="ZaglavljeChar"/>
    <w:uiPriority w:val="99"/>
    <w:unhideWhenUsed/>
    <w:rsid w:val="004B2596"/>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4B2596"/>
    <w:rPr>
      <w:kern w:val="0"/>
      <w:lang w:val="hr-HR"/>
      <w14:ligatures w14:val="none"/>
    </w:rPr>
  </w:style>
  <w:style w:type="paragraph" w:styleId="Podnoje">
    <w:name w:val="footer"/>
    <w:basedOn w:val="Normal"/>
    <w:link w:val="PodnojeChar"/>
    <w:uiPriority w:val="99"/>
    <w:unhideWhenUsed/>
    <w:rsid w:val="004B2596"/>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4B2596"/>
    <w:rPr>
      <w:kern w:val="0"/>
      <w:lang w:val="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60CFA-2204-4552-8E2D-48C6FC4F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1308</Words>
  <Characters>7460</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Komunalac Bjelovar</dc:creator>
  <cp:keywords/>
  <dc:description/>
  <cp:lastModifiedBy>Komunalac Bjelovar</cp:lastModifiedBy>
  <cp:revision>3</cp:revision>
  <dcterms:created xsi:type="dcterms:W3CDTF">2025-04-24T12:58:00Z</dcterms:created>
  <dcterms:modified xsi:type="dcterms:W3CDTF">2025-04-25T06:50:00Z</dcterms:modified>
</cp:coreProperties>
</file>